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346C" w14:textId="77777777" w:rsidR="00580EF8" w:rsidRPr="00D65D53" w:rsidRDefault="00EE5F7E" w:rsidP="00266AB7">
      <w:pPr>
        <w:spacing w:line="240" w:lineRule="auto"/>
        <w:ind w:firstLine="0"/>
        <w:jc w:val="center"/>
        <w:rPr>
          <w:rFonts w:ascii="Aptos" w:hAnsi="Aptos"/>
          <w:b/>
          <w:sz w:val="20"/>
        </w:rPr>
      </w:pPr>
      <w:r w:rsidRPr="00D65D53">
        <w:rPr>
          <w:rFonts w:ascii="Aptos" w:hAnsi="Aptos"/>
          <w:b/>
          <w:sz w:val="20"/>
        </w:rPr>
        <w:t xml:space="preserve">Keene State College </w:t>
      </w:r>
    </w:p>
    <w:p w14:paraId="773AFF21" w14:textId="77777777" w:rsidR="00EE5F7E" w:rsidRPr="00D65D53" w:rsidRDefault="002E1103" w:rsidP="00266AB7">
      <w:pPr>
        <w:spacing w:line="240" w:lineRule="auto"/>
        <w:ind w:firstLine="0"/>
        <w:jc w:val="center"/>
        <w:rPr>
          <w:rFonts w:ascii="Aptos" w:hAnsi="Aptos"/>
          <w:b/>
          <w:sz w:val="20"/>
        </w:rPr>
      </w:pPr>
      <w:r w:rsidRPr="00D65D53">
        <w:rPr>
          <w:rFonts w:ascii="Aptos" w:hAnsi="Aptos"/>
          <w:b/>
          <w:sz w:val="20"/>
        </w:rPr>
        <w:t>Clinical</w:t>
      </w:r>
      <w:r w:rsidR="00EE5F7E" w:rsidRPr="00D65D53">
        <w:rPr>
          <w:rFonts w:ascii="Aptos" w:hAnsi="Aptos"/>
          <w:b/>
          <w:sz w:val="20"/>
        </w:rPr>
        <w:t xml:space="preserve"> </w:t>
      </w:r>
      <w:r w:rsidR="00F41E86" w:rsidRPr="00D65D53">
        <w:rPr>
          <w:rFonts w:ascii="Aptos" w:hAnsi="Aptos"/>
          <w:b/>
          <w:sz w:val="20"/>
        </w:rPr>
        <w:t>Experience O</w:t>
      </w:r>
      <w:r w:rsidR="00EE5F7E" w:rsidRPr="00D65D53">
        <w:rPr>
          <w:rFonts w:ascii="Aptos" w:hAnsi="Aptos"/>
          <w:b/>
          <w:sz w:val="20"/>
        </w:rPr>
        <w:t>bservation Form</w:t>
      </w:r>
    </w:p>
    <w:p w14:paraId="2D5A8468" w14:textId="77777777" w:rsidR="00266AB7" w:rsidRPr="00D65D53" w:rsidRDefault="00266AB7" w:rsidP="00266AB7">
      <w:pPr>
        <w:spacing w:line="240" w:lineRule="auto"/>
        <w:ind w:firstLine="0"/>
        <w:rPr>
          <w:rFonts w:ascii="Aptos" w:hAnsi="Aptos"/>
          <w:sz w:val="20"/>
        </w:rPr>
      </w:pPr>
    </w:p>
    <w:p w14:paraId="04966785" w14:textId="4E7BDB04" w:rsidR="00702D57" w:rsidRPr="00D65D53" w:rsidRDefault="00D65D53" w:rsidP="00266AB7">
      <w:pPr>
        <w:spacing w:line="360" w:lineRule="auto"/>
        <w:ind w:firstLine="0"/>
        <w:rPr>
          <w:rFonts w:ascii="Aptos" w:hAnsi="Aptos"/>
          <w:sz w:val="20"/>
        </w:rPr>
      </w:pPr>
      <w:r>
        <w:rPr>
          <w:rFonts w:ascii="Aptos" w:hAnsi="Aptos"/>
          <w:sz w:val="20"/>
        </w:rPr>
        <w:t>EPP</w:t>
      </w:r>
      <w:r w:rsidR="003F12A5" w:rsidRPr="00D65D53">
        <w:rPr>
          <w:rFonts w:ascii="Aptos" w:hAnsi="Aptos"/>
          <w:sz w:val="20"/>
        </w:rPr>
        <w:t xml:space="preserve"> Candidate</w:t>
      </w:r>
      <w:r w:rsidR="00EE5F7E" w:rsidRPr="00D65D53">
        <w:rPr>
          <w:rFonts w:ascii="Aptos" w:hAnsi="Aptos"/>
          <w:sz w:val="20"/>
        </w:rPr>
        <w:t>____________________________________</w:t>
      </w:r>
      <w:r w:rsidR="00C157B0" w:rsidRPr="00D65D53">
        <w:rPr>
          <w:rFonts w:ascii="Aptos" w:hAnsi="Aptos"/>
          <w:sz w:val="20"/>
        </w:rPr>
        <w:t>_______________</w:t>
      </w:r>
      <w:r w:rsidR="003F12A5" w:rsidRPr="00D65D53">
        <w:rPr>
          <w:rFonts w:ascii="Aptos" w:hAnsi="Aptos"/>
          <w:sz w:val="20"/>
        </w:rPr>
        <w:tab/>
        <w:t>Date</w:t>
      </w:r>
      <w:r w:rsidR="00EE5F7E" w:rsidRPr="00D65D53">
        <w:rPr>
          <w:rFonts w:ascii="Aptos" w:hAnsi="Aptos"/>
          <w:sz w:val="20"/>
        </w:rPr>
        <w:t>____</w:t>
      </w:r>
      <w:r w:rsidR="00F41E86" w:rsidRPr="00D65D53">
        <w:rPr>
          <w:rFonts w:ascii="Aptos" w:hAnsi="Aptos"/>
          <w:sz w:val="20"/>
        </w:rPr>
        <w:t>______</w:t>
      </w:r>
      <w:r w:rsidR="00C157B0" w:rsidRPr="00D65D53">
        <w:rPr>
          <w:rFonts w:ascii="Aptos" w:hAnsi="Aptos"/>
          <w:sz w:val="20"/>
        </w:rPr>
        <w:t>____</w:t>
      </w:r>
      <w:r w:rsidR="00F41E86" w:rsidRPr="00D65D53">
        <w:rPr>
          <w:rFonts w:ascii="Aptos" w:hAnsi="Aptos"/>
          <w:sz w:val="20"/>
        </w:rPr>
        <w:t>_</w:t>
      </w:r>
      <w:r w:rsidR="00F41E86" w:rsidRPr="00D65D53">
        <w:rPr>
          <w:rFonts w:ascii="Aptos" w:hAnsi="Aptos"/>
          <w:sz w:val="20"/>
        </w:rPr>
        <w:tab/>
        <w:t>Time____________</w:t>
      </w:r>
    </w:p>
    <w:p w14:paraId="190E15B6" w14:textId="70A07390" w:rsidR="003F12A5" w:rsidRPr="00D65D53" w:rsidRDefault="00EE5F7E" w:rsidP="00266AB7">
      <w:pPr>
        <w:spacing w:line="360" w:lineRule="auto"/>
        <w:ind w:firstLine="0"/>
        <w:rPr>
          <w:rFonts w:ascii="Aptos" w:hAnsi="Aptos"/>
          <w:sz w:val="20"/>
        </w:rPr>
      </w:pPr>
      <w:r w:rsidRPr="00D65D53">
        <w:rPr>
          <w:rFonts w:ascii="Aptos" w:hAnsi="Aptos"/>
          <w:sz w:val="20"/>
        </w:rPr>
        <w:t>School</w:t>
      </w:r>
      <w:r w:rsidR="00F41E86" w:rsidRPr="00D65D53">
        <w:rPr>
          <w:rFonts w:ascii="Aptos" w:hAnsi="Aptos"/>
          <w:sz w:val="20"/>
        </w:rPr>
        <w:t>/Grade</w:t>
      </w:r>
      <w:r w:rsidRPr="00D65D53">
        <w:rPr>
          <w:rFonts w:ascii="Aptos" w:hAnsi="Aptos"/>
          <w:sz w:val="20"/>
        </w:rPr>
        <w:t>_____________</w:t>
      </w:r>
      <w:r w:rsidR="00F41E86" w:rsidRPr="00D65D53">
        <w:rPr>
          <w:rFonts w:ascii="Aptos" w:hAnsi="Aptos"/>
          <w:sz w:val="20"/>
        </w:rPr>
        <w:t>__________________________</w:t>
      </w:r>
      <w:r w:rsidR="00C157B0" w:rsidRPr="00D65D53">
        <w:rPr>
          <w:rFonts w:ascii="Aptos" w:hAnsi="Aptos"/>
          <w:sz w:val="20"/>
        </w:rPr>
        <w:t>_______________</w:t>
      </w:r>
      <w:r w:rsidR="00F41E86" w:rsidRPr="00D65D53">
        <w:rPr>
          <w:rFonts w:ascii="Aptos" w:hAnsi="Aptos"/>
          <w:sz w:val="20"/>
        </w:rPr>
        <w:t>_</w:t>
      </w:r>
      <w:r w:rsidR="00C157B0" w:rsidRPr="00D65D53">
        <w:rPr>
          <w:rFonts w:ascii="Aptos" w:hAnsi="Aptos"/>
          <w:sz w:val="20"/>
        </w:rPr>
        <w:tab/>
      </w:r>
      <w:r w:rsidRPr="00D65D53">
        <w:rPr>
          <w:rFonts w:ascii="Aptos" w:hAnsi="Aptos"/>
          <w:sz w:val="20"/>
        </w:rPr>
        <w:tab/>
      </w:r>
      <w:r w:rsidR="00D65D53">
        <w:rPr>
          <w:rFonts w:ascii="Aptos" w:hAnsi="Aptos"/>
          <w:sz w:val="20"/>
        </w:rPr>
        <w:tab/>
      </w:r>
      <w:r w:rsidR="00D65D53">
        <w:rPr>
          <w:rFonts w:ascii="Aptos" w:hAnsi="Aptos"/>
          <w:sz w:val="20"/>
        </w:rPr>
        <w:tab/>
      </w:r>
      <w:r w:rsidR="003F12A5" w:rsidRPr="00D65D53">
        <w:rPr>
          <w:rFonts w:ascii="Aptos" w:hAnsi="Aptos"/>
          <w:sz w:val="20"/>
        </w:rPr>
        <w:t>Subject</w:t>
      </w:r>
      <w:r w:rsidR="00F41E86" w:rsidRPr="00D65D53">
        <w:rPr>
          <w:rFonts w:ascii="Aptos" w:hAnsi="Aptos"/>
          <w:sz w:val="20"/>
        </w:rPr>
        <w:t>/Focus</w:t>
      </w:r>
      <w:r w:rsidRPr="00D65D53">
        <w:rPr>
          <w:rFonts w:ascii="Aptos" w:hAnsi="Aptos"/>
          <w:sz w:val="20"/>
        </w:rPr>
        <w:t>_____________________________</w:t>
      </w:r>
    </w:p>
    <w:p w14:paraId="4C63AA07" w14:textId="567E3D30" w:rsidR="003F12A5" w:rsidRPr="00D65D53" w:rsidRDefault="003F12A5" w:rsidP="00266AB7">
      <w:pPr>
        <w:spacing w:line="360" w:lineRule="auto"/>
        <w:ind w:firstLine="0"/>
        <w:rPr>
          <w:rFonts w:ascii="Aptos" w:hAnsi="Aptos"/>
          <w:sz w:val="20"/>
        </w:rPr>
      </w:pPr>
      <w:r w:rsidRPr="00D65D53">
        <w:rPr>
          <w:rFonts w:ascii="Aptos" w:hAnsi="Aptos"/>
          <w:sz w:val="20"/>
        </w:rPr>
        <w:t>Observer</w:t>
      </w:r>
      <w:r w:rsidR="00EE5F7E" w:rsidRPr="00D65D53">
        <w:rPr>
          <w:rFonts w:ascii="Aptos" w:hAnsi="Aptos"/>
          <w:sz w:val="20"/>
        </w:rPr>
        <w:t>__________________________________________</w:t>
      </w:r>
      <w:r w:rsidR="00C157B0" w:rsidRPr="00D65D53">
        <w:rPr>
          <w:rFonts w:ascii="Aptos" w:hAnsi="Aptos"/>
          <w:sz w:val="20"/>
        </w:rPr>
        <w:t>____</w:t>
      </w:r>
      <w:r w:rsidR="00EE5F7E" w:rsidRPr="00D65D53">
        <w:rPr>
          <w:rFonts w:ascii="Aptos" w:hAnsi="Aptos"/>
          <w:sz w:val="20"/>
        </w:rPr>
        <w:t>_</w:t>
      </w:r>
      <w:r w:rsidR="00EE5F7E" w:rsidRPr="00D65D53">
        <w:rPr>
          <w:rFonts w:ascii="Aptos" w:hAnsi="Aptos"/>
          <w:sz w:val="20"/>
        </w:rPr>
        <w:tab/>
      </w:r>
      <w:r w:rsidR="00004FA1" w:rsidRPr="00D65D53">
        <w:rPr>
          <w:rFonts w:ascii="Aptos" w:hAnsi="Aptos"/>
          <w:sz w:val="20"/>
        </w:rPr>
        <w:t>Methods/Practicum</w:t>
      </w:r>
      <w:r w:rsidR="003168FC" w:rsidRPr="00D65D53">
        <w:rPr>
          <w:rFonts w:ascii="Aptos" w:hAnsi="Aptos"/>
          <w:sz w:val="20"/>
        </w:rPr>
        <w:t xml:space="preserve">_____       </w:t>
      </w:r>
      <w:r w:rsidR="00D65D53">
        <w:rPr>
          <w:rFonts w:ascii="Aptos" w:hAnsi="Aptos"/>
          <w:sz w:val="20"/>
        </w:rPr>
        <w:tab/>
      </w:r>
      <w:r w:rsidR="00004FA1" w:rsidRPr="00D65D53">
        <w:rPr>
          <w:rFonts w:ascii="Aptos" w:hAnsi="Aptos"/>
          <w:sz w:val="20"/>
        </w:rPr>
        <w:t>Student Teaching/Internship</w:t>
      </w:r>
      <w:r w:rsidR="003168FC" w:rsidRPr="00D65D53">
        <w:rPr>
          <w:rFonts w:ascii="Aptos" w:hAnsi="Aptos"/>
          <w:sz w:val="20"/>
        </w:rPr>
        <w:t>_____</w:t>
      </w:r>
    </w:p>
    <w:p w14:paraId="267EB040" w14:textId="51092CED" w:rsidR="00EA748A" w:rsidRPr="00D65D53" w:rsidRDefault="00EA748A" w:rsidP="00266AB7">
      <w:pPr>
        <w:spacing w:line="240" w:lineRule="auto"/>
        <w:ind w:firstLine="0"/>
        <w:rPr>
          <w:rFonts w:ascii="Aptos" w:hAnsi="Aptos"/>
          <w:i/>
          <w:sz w:val="20"/>
        </w:rPr>
      </w:pPr>
      <w:r w:rsidRPr="00D65D53">
        <w:rPr>
          <w:rFonts w:ascii="Aptos" w:hAnsi="Aptos"/>
          <w:i/>
          <w:sz w:val="20"/>
        </w:rPr>
        <w:t xml:space="preserve">This form is designed for documenting classroom observations during clinical experiences to provide formative feedback and suggestions for improvement to teacher candidates during their methods, practicum, student teaching, and internship placements. An individual observation will not necessarily include every element </w:t>
      </w:r>
      <w:proofErr w:type="gramStart"/>
      <w:r w:rsidRPr="00D65D53">
        <w:rPr>
          <w:rFonts w:ascii="Aptos" w:hAnsi="Aptos"/>
          <w:i/>
          <w:sz w:val="20"/>
        </w:rPr>
        <w:t>in a given</w:t>
      </w:r>
      <w:proofErr w:type="gramEnd"/>
      <w:r w:rsidRPr="00D65D53">
        <w:rPr>
          <w:rFonts w:ascii="Aptos" w:hAnsi="Aptos"/>
          <w:i/>
          <w:sz w:val="20"/>
        </w:rPr>
        <w:t xml:space="preserve"> domain.  Upon completion of all sections, </w:t>
      </w:r>
      <w:r w:rsidR="00D65D53">
        <w:rPr>
          <w:rFonts w:ascii="Aptos" w:hAnsi="Aptos"/>
          <w:i/>
          <w:sz w:val="20"/>
        </w:rPr>
        <w:t>EPP</w:t>
      </w:r>
      <w:r w:rsidRPr="00D65D53">
        <w:rPr>
          <w:rFonts w:ascii="Aptos" w:hAnsi="Aptos"/>
          <w:i/>
          <w:sz w:val="20"/>
        </w:rPr>
        <w:t xml:space="preserve"> candidate and observer sign and date the form and receive a copy for their records. </w:t>
      </w:r>
    </w:p>
    <w:p w14:paraId="653C5BB1" w14:textId="77777777" w:rsidR="00EA748A" w:rsidRPr="00D65D53" w:rsidRDefault="00EA748A" w:rsidP="00266AB7">
      <w:pPr>
        <w:spacing w:line="240" w:lineRule="auto"/>
        <w:ind w:firstLine="0"/>
        <w:rPr>
          <w:rFonts w:ascii="Aptos" w:hAnsi="Aptos"/>
          <w:sz w:val="20"/>
        </w:rPr>
      </w:pPr>
    </w:p>
    <w:p w14:paraId="57968A56" w14:textId="77777777" w:rsidR="008F05F5" w:rsidRPr="00D65D53" w:rsidRDefault="008F05F5" w:rsidP="00266AB7">
      <w:pPr>
        <w:spacing w:line="240" w:lineRule="auto"/>
        <w:ind w:firstLine="0"/>
        <w:rPr>
          <w:rFonts w:ascii="Aptos" w:hAnsi="Aptos"/>
          <w:sz w:val="20"/>
        </w:rPr>
      </w:pPr>
      <w:r w:rsidRPr="00D65D53">
        <w:rPr>
          <w:rFonts w:ascii="Aptos" w:hAnsi="Aptos"/>
          <w:b/>
          <w:sz w:val="20"/>
        </w:rPr>
        <w:t>Lesson Observation:</w:t>
      </w:r>
      <w:r w:rsidR="00266AB7" w:rsidRPr="00D65D53">
        <w:rPr>
          <w:rFonts w:ascii="Aptos" w:hAnsi="Aptos"/>
          <w:sz w:val="20"/>
        </w:rPr>
        <w:t xml:space="preserve"> </w:t>
      </w:r>
      <w:r w:rsidR="00C157B0" w:rsidRPr="00D65D53">
        <w:rPr>
          <w:rFonts w:ascii="Aptos" w:hAnsi="Aptos"/>
          <w:i/>
          <w:sz w:val="20"/>
        </w:rPr>
        <w:t>Complete this section</w:t>
      </w:r>
      <w:r w:rsidR="00266AB7" w:rsidRPr="00D65D53">
        <w:rPr>
          <w:rFonts w:ascii="Aptos" w:hAnsi="Aptos"/>
          <w:i/>
          <w:sz w:val="20"/>
        </w:rPr>
        <w:t xml:space="preserve"> during and immediately after the classroom observation. Specific examples of observed evidence relating to Domains 2 and 3 should be recorded by the observer.</w:t>
      </w:r>
    </w:p>
    <w:tbl>
      <w:tblPr>
        <w:tblStyle w:val="TableGrid"/>
        <w:tblW w:w="5000" w:type="pct"/>
        <w:tblLook w:val="04A0" w:firstRow="1" w:lastRow="0" w:firstColumn="1" w:lastColumn="0" w:noHBand="0" w:noVBand="1"/>
      </w:tblPr>
      <w:tblGrid>
        <w:gridCol w:w="4522"/>
        <w:gridCol w:w="9806"/>
      </w:tblGrid>
      <w:tr w:rsidR="003F12A5" w:rsidRPr="00D65D53" w14:paraId="342F76F6" w14:textId="77777777" w:rsidTr="00C157B0">
        <w:tc>
          <w:tcPr>
            <w:tcW w:w="1578" w:type="pct"/>
          </w:tcPr>
          <w:p w14:paraId="4545FACE" w14:textId="1CBC2818" w:rsidR="00266AB7" w:rsidRPr="00D65D53" w:rsidRDefault="00EE5F7E" w:rsidP="00266AB7">
            <w:pPr>
              <w:spacing w:line="240" w:lineRule="auto"/>
              <w:ind w:firstLine="0"/>
              <w:rPr>
                <w:rFonts w:ascii="Aptos" w:hAnsi="Aptos"/>
                <w:b/>
                <w:sz w:val="20"/>
              </w:rPr>
            </w:pPr>
            <w:r w:rsidRPr="00D65D53">
              <w:rPr>
                <w:rFonts w:ascii="Aptos" w:hAnsi="Aptos"/>
                <w:b/>
                <w:sz w:val="20"/>
              </w:rPr>
              <w:t xml:space="preserve">Domain 2: </w:t>
            </w:r>
            <w:r w:rsidR="002D18BE">
              <w:rPr>
                <w:rFonts w:ascii="Aptos" w:hAnsi="Aptos"/>
                <w:b/>
                <w:sz w:val="20"/>
              </w:rPr>
              <w:t>C</w:t>
            </w:r>
            <w:r w:rsidRPr="00D65D53">
              <w:rPr>
                <w:rFonts w:ascii="Aptos" w:hAnsi="Aptos"/>
                <w:b/>
                <w:sz w:val="20"/>
              </w:rPr>
              <w:t>lassroom Environment</w:t>
            </w:r>
          </w:p>
          <w:p w14:paraId="7376C799" w14:textId="77777777" w:rsidR="00D65D53" w:rsidRPr="00D65D53" w:rsidRDefault="00D65D53" w:rsidP="00D65D53">
            <w:pPr>
              <w:pStyle w:val="ListParagraph"/>
              <w:numPr>
                <w:ilvl w:val="0"/>
                <w:numId w:val="7"/>
              </w:numPr>
              <w:spacing w:after="160" w:line="278" w:lineRule="auto"/>
              <w:rPr>
                <w:rFonts w:ascii="Aptos" w:hAnsi="Aptos"/>
                <w:sz w:val="20"/>
              </w:rPr>
            </w:pPr>
            <w:r w:rsidRPr="00D65D53">
              <w:rPr>
                <w:rFonts w:ascii="Aptos" w:hAnsi="Aptos"/>
                <w:sz w:val="20"/>
              </w:rPr>
              <w:t>Creates inclusive, respectful, and supportive learning environments</w:t>
            </w:r>
          </w:p>
          <w:p w14:paraId="2ED41CB0" w14:textId="77777777" w:rsidR="00D65D53" w:rsidRPr="00D65D53" w:rsidRDefault="00D65D53" w:rsidP="00D65D53">
            <w:pPr>
              <w:pStyle w:val="ListParagraph"/>
              <w:numPr>
                <w:ilvl w:val="0"/>
                <w:numId w:val="7"/>
              </w:numPr>
              <w:spacing w:after="160" w:line="278" w:lineRule="auto"/>
              <w:rPr>
                <w:rFonts w:ascii="Aptos" w:hAnsi="Aptos"/>
                <w:sz w:val="20"/>
              </w:rPr>
            </w:pPr>
            <w:r w:rsidRPr="00D65D53">
              <w:rPr>
                <w:rFonts w:ascii="Aptos" w:hAnsi="Aptos"/>
                <w:sz w:val="20"/>
              </w:rPr>
              <w:t>Manages classroom procedures to ensure a safe, equitable environment that maximizes learning</w:t>
            </w:r>
          </w:p>
          <w:p w14:paraId="1A5D5931" w14:textId="77777777" w:rsidR="00D65D53" w:rsidRPr="00D65D53" w:rsidRDefault="00D65D53" w:rsidP="00D65D53">
            <w:pPr>
              <w:pStyle w:val="ListParagraph"/>
              <w:numPr>
                <w:ilvl w:val="0"/>
                <w:numId w:val="7"/>
              </w:numPr>
              <w:spacing w:after="160" w:line="278" w:lineRule="auto"/>
              <w:rPr>
                <w:rFonts w:ascii="Aptos" w:hAnsi="Aptos"/>
                <w:sz w:val="20"/>
              </w:rPr>
            </w:pPr>
            <w:r w:rsidRPr="00D65D53">
              <w:rPr>
                <w:rFonts w:ascii="Aptos" w:hAnsi="Aptos"/>
                <w:sz w:val="20"/>
              </w:rPr>
              <w:t>Supports learners in maintaining shared classroom expectations</w:t>
            </w:r>
          </w:p>
          <w:p w14:paraId="3ACD9A72" w14:textId="2597F1B1" w:rsidR="00266AB7" w:rsidRPr="00D65D53" w:rsidRDefault="00D65D53" w:rsidP="00D65D53">
            <w:pPr>
              <w:pStyle w:val="ListParagraph"/>
              <w:numPr>
                <w:ilvl w:val="0"/>
                <w:numId w:val="7"/>
              </w:numPr>
              <w:spacing w:after="160" w:line="278" w:lineRule="auto"/>
              <w:rPr>
                <w:rFonts w:ascii="Aptos" w:hAnsi="Aptos"/>
                <w:sz w:val="20"/>
              </w:rPr>
            </w:pPr>
            <w:r w:rsidRPr="00D65D53">
              <w:rPr>
                <w:rFonts w:ascii="Aptos" w:hAnsi="Aptos"/>
                <w:sz w:val="20"/>
              </w:rPr>
              <w:t>Creates a classroom culture that promotes belonging and inclusivity.</w:t>
            </w:r>
          </w:p>
        </w:tc>
        <w:tc>
          <w:tcPr>
            <w:tcW w:w="3422" w:type="pct"/>
          </w:tcPr>
          <w:p w14:paraId="7CAAE2AC" w14:textId="77777777" w:rsidR="003F12A5" w:rsidRPr="00D65D53" w:rsidRDefault="003F12A5" w:rsidP="00266AB7">
            <w:pPr>
              <w:spacing w:line="240" w:lineRule="auto"/>
              <w:ind w:firstLine="0"/>
              <w:rPr>
                <w:rFonts w:ascii="Aptos" w:hAnsi="Aptos"/>
                <w:sz w:val="20"/>
              </w:rPr>
            </w:pPr>
            <w:r w:rsidRPr="00D65D53">
              <w:rPr>
                <w:rFonts w:ascii="Aptos" w:hAnsi="Aptos"/>
                <w:sz w:val="20"/>
              </w:rPr>
              <w:t>Evidence:</w:t>
            </w:r>
          </w:p>
          <w:p w14:paraId="42C6E9D4" w14:textId="77777777" w:rsidR="003F12A5" w:rsidRPr="00D65D53" w:rsidRDefault="003F12A5" w:rsidP="00266AB7">
            <w:pPr>
              <w:spacing w:line="240" w:lineRule="auto"/>
              <w:ind w:firstLine="0"/>
              <w:rPr>
                <w:rFonts w:ascii="Aptos" w:hAnsi="Aptos"/>
                <w:sz w:val="20"/>
              </w:rPr>
            </w:pPr>
          </w:p>
          <w:p w14:paraId="640541E8" w14:textId="77777777" w:rsidR="008F05F5" w:rsidRPr="00D65D53" w:rsidRDefault="008F05F5" w:rsidP="00266AB7">
            <w:pPr>
              <w:spacing w:line="240" w:lineRule="auto"/>
              <w:ind w:firstLine="0"/>
              <w:rPr>
                <w:rFonts w:ascii="Aptos" w:hAnsi="Aptos"/>
                <w:sz w:val="20"/>
              </w:rPr>
            </w:pPr>
          </w:p>
          <w:p w14:paraId="38BE3D98" w14:textId="77777777" w:rsidR="003F12A5" w:rsidRPr="00D65D53" w:rsidRDefault="003F12A5" w:rsidP="00266AB7">
            <w:pPr>
              <w:spacing w:line="240" w:lineRule="auto"/>
              <w:ind w:firstLine="0"/>
              <w:rPr>
                <w:rFonts w:ascii="Aptos" w:hAnsi="Aptos"/>
                <w:sz w:val="20"/>
              </w:rPr>
            </w:pPr>
          </w:p>
          <w:p w14:paraId="754DC1AA" w14:textId="77777777" w:rsidR="003F12A5" w:rsidRPr="00D65D53" w:rsidRDefault="003F12A5" w:rsidP="00266AB7">
            <w:pPr>
              <w:spacing w:line="240" w:lineRule="auto"/>
              <w:ind w:firstLine="0"/>
              <w:rPr>
                <w:rFonts w:ascii="Aptos" w:hAnsi="Aptos"/>
                <w:sz w:val="20"/>
              </w:rPr>
            </w:pPr>
          </w:p>
          <w:p w14:paraId="430B819B" w14:textId="77777777" w:rsidR="00266AB7" w:rsidRPr="00D65D53" w:rsidRDefault="00266AB7" w:rsidP="00266AB7">
            <w:pPr>
              <w:spacing w:line="240" w:lineRule="auto"/>
              <w:ind w:firstLine="0"/>
              <w:rPr>
                <w:rFonts w:ascii="Aptos" w:hAnsi="Aptos"/>
                <w:sz w:val="20"/>
              </w:rPr>
            </w:pPr>
          </w:p>
          <w:p w14:paraId="2B77F20C" w14:textId="77777777" w:rsidR="00266AB7" w:rsidRPr="00D65D53" w:rsidRDefault="00266AB7" w:rsidP="00266AB7">
            <w:pPr>
              <w:spacing w:line="240" w:lineRule="auto"/>
              <w:ind w:firstLine="0"/>
              <w:rPr>
                <w:rFonts w:ascii="Aptos" w:hAnsi="Aptos"/>
                <w:sz w:val="20"/>
              </w:rPr>
            </w:pPr>
          </w:p>
          <w:p w14:paraId="338D8EED" w14:textId="77777777" w:rsidR="00266AB7" w:rsidRPr="00D65D53" w:rsidRDefault="00266AB7" w:rsidP="00266AB7">
            <w:pPr>
              <w:spacing w:line="240" w:lineRule="auto"/>
              <w:ind w:firstLine="0"/>
              <w:rPr>
                <w:rFonts w:ascii="Aptos" w:hAnsi="Aptos"/>
                <w:sz w:val="20"/>
              </w:rPr>
            </w:pPr>
          </w:p>
          <w:p w14:paraId="58B0E866" w14:textId="77777777" w:rsidR="00266AB7" w:rsidRPr="00D65D53" w:rsidRDefault="00266AB7" w:rsidP="00266AB7">
            <w:pPr>
              <w:spacing w:line="240" w:lineRule="auto"/>
              <w:ind w:firstLine="0"/>
              <w:rPr>
                <w:rFonts w:ascii="Aptos" w:hAnsi="Aptos"/>
                <w:sz w:val="20"/>
              </w:rPr>
            </w:pPr>
          </w:p>
          <w:p w14:paraId="15D063C7" w14:textId="77777777" w:rsidR="00880415" w:rsidRPr="00D65D53" w:rsidRDefault="00880415" w:rsidP="00266AB7">
            <w:pPr>
              <w:spacing w:line="240" w:lineRule="auto"/>
              <w:ind w:firstLine="0"/>
              <w:rPr>
                <w:rFonts w:ascii="Aptos" w:hAnsi="Aptos"/>
                <w:sz w:val="20"/>
              </w:rPr>
            </w:pPr>
          </w:p>
          <w:p w14:paraId="76909125" w14:textId="77777777" w:rsidR="00266AB7" w:rsidRPr="00D65D53" w:rsidRDefault="00266AB7" w:rsidP="00266AB7">
            <w:pPr>
              <w:spacing w:line="240" w:lineRule="auto"/>
              <w:ind w:firstLine="0"/>
              <w:rPr>
                <w:rFonts w:ascii="Aptos" w:hAnsi="Aptos"/>
                <w:sz w:val="20"/>
              </w:rPr>
            </w:pPr>
          </w:p>
          <w:p w14:paraId="231D4010" w14:textId="77777777" w:rsidR="00266AB7" w:rsidRPr="00D65D53" w:rsidRDefault="00266AB7" w:rsidP="00266AB7">
            <w:pPr>
              <w:spacing w:line="240" w:lineRule="auto"/>
              <w:ind w:firstLine="0"/>
              <w:rPr>
                <w:rFonts w:ascii="Aptos" w:hAnsi="Aptos"/>
                <w:sz w:val="20"/>
              </w:rPr>
            </w:pPr>
          </w:p>
        </w:tc>
      </w:tr>
      <w:tr w:rsidR="00EE5F7E" w:rsidRPr="00D65D53" w14:paraId="283B7E09" w14:textId="77777777" w:rsidTr="00C157B0">
        <w:tc>
          <w:tcPr>
            <w:tcW w:w="1578" w:type="pct"/>
          </w:tcPr>
          <w:p w14:paraId="1BF38A58" w14:textId="649801C2" w:rsidR="006A0EE0" w:rsidRPr="00D65D53" w:rsidRDefault="00EE5F7E" w:rsidP="00266AB7">
            <w:pPr>
              <w:spacing w:line="240" w:lineRule="auto"/>
              <w:ind w:firstLine="0"/>
              <w:rPr>
                <w:rFonts w:ascii="Aptos" w:hAnsi="Aptos"/>
                <w:b/>
                <w:sz w:val="20"/>
              </w:rPr>
            </w:pPr>
            <w:r w:rsidRPr="00D65D53">
              <w:rPr>
                <w:rFonts w:ascii="Aptos" w:hAnsi="Aptos"/>
                <w:b/>
                <w:sz w:val="20"/>
              </w:rPr>
              <w:t>Domain 3: Instruction</w:t>
            </w:r>
          </w:p>
          <w:p w14:paraId="4EBF4A75"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Articulates expectations</w:t>
            </w:r>
          </w:p>
          <w:p w14:paraId="1B98495E"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Uses a variety of instructional strategies</w:t>
            </w:r>
          </w:p>
          <w:p w14:paraId="3C434CFA"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Engages all leaners</w:t>
            </w:r>
          </w:p>
          <w:p w14:paraId="7CECE4A3"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Implements inclusive learning experiences</w:t>
            </w:r>
          </w:p>
          <w:p w14:paraId="270C4EE8"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Demonstrates flexibility and responsiveness</w:t>
            </w:r>
          </w:p>
          <w:p w14:paraId="1E3BE057" w14:textId="77777777" w:rsidR="00D65D53"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Uses appropriate forms of assessment in instruction</w:t>
            </w:r>
          </w:p>
          <w:p w14:paraId="5D124C52" w14:textId="69358306" w:rsidR="00244B04" w:rsidRPr="00D65D53" w:rsidRDefault="00D65D53" w:rsidP="00D65D53">
            <w:pPr>
              <w:pStyle w:val="ListParagraph"/>
              <w:numPr>
                <w:ilvl w:val="0"/>
                <w:numId w:val="5"/>
              </w:numPr>
              <w:spacing w:after="160" w:line="278" w:lineRule="auto"/>
              <w:rPr>
                <w:rFonts w:ascii="Aptos" w:hAnsi="Aptos"/>
                <w:sz w:val="20"/>
              </w:rPr>
            </w:pPr>
            <w:r w:rsidRPr="00D65D53">
              <w:rPr>
                <w:rFonts w:ascii="Aptos" w:hAnsi="Aptos"/>
                <w:sz w:val="20"/>
              </w:rPr>
              <w:t>Uses developmentally appropriate technology, resources, materials and/or equipment to support learning</w:t>
            </w:r>
          </w:p>
        </w:tc>
        <w:tc>
          <w:tcPr>
            <w:tcW w:w="3422" w:type="pct"/>
          </w:tcPr>
          <w:p w14:paraId="2206D06A" w14:textId="77777777" w:rsidR="00EE5F7E" w:rsidRPr="00D65D53" w:rsidRDefault="00244B04" w:rsidP="00266AB7">
            <w:pPr>
              <w:spacing w:line="240" w:lineRule="auto"/>
              <w:ind w:firstLine="0"/>
              <w:rPr>
                <w:rFonts w:ascii="Aptos" w:hAnsi="Aptos"/>
                <w:sz w:val="20"/>
              </w:rPr>
            </w:pPr>
            <w:r w:rsidRPr="00D65D53">
              <w:rPr>
                <w:rFonts w:ascii="Aptos" w:hAnsi="Aptos"/>
                <w:sz w:val="20"/>
              </w:rPr>
              <w:t>Evidence:</w:t>
            </w:r>
          </w:p>
          <w:p w14:paraId="7A763830" w14:textId="77777777" w:rsidR="00244B04" w:rsidRPr="00D65D53" w:rsidRDefault="00244B04" w:rsidP="00266AB7">
            <w:pPr>
              <w:spacing w:line="240" w:lineRule="auto"/>
              <w:ind w:firstLine="0"/>
              <w:rPr>
                <w:rFonts w:ascii="Aptos" w:hAnsi="Aptos"/>
                <w:sz w:val="20"/>
              </w:rPr>
            </w:pPr>
          </w:p>
          <w:p w14:paraId="245686CB" w14:textId="77777777" w:rsidR="00266AB7" w:rsidRPr="00D65D53" w:rsidRDefault="00266AB7" w:rsidP="00266AB7">
            <w:pPr>
              <w:spacing w:line="240" w:lineRule="auto"/>
              <w:ind w:firstLine="0"/>
              <w:rPr>
                <w:rFonts w:ascii="Aptos" w:hAnsi="Aptos"/>
                <w:sz w:val="20"/>
              </w:rPr>
            </w:pPr>
          </w:p>
          <w:p w14:paraId="267DEF3E" w14:textId="77777777" w:rsidR="00266AB7" w:rsidRPr="00D65D53" w:rsidRDefault="00266AB7" w:rsidP="00266AB7">
            <w:pPr>
              <w:spacing w:line="240" w:lineRule="auto"/>
              <w:ind w:firstLine="0"/>
              <w:rPr>
                <w:rFonts w:ascii="Aptos" w:hAnsi="Aptos"/>
                <w:sz w:val="20"/>
              </w:rPr>
            </w:pPr>
          </w:p>
          <w:p w14:paraId="484FDAAA" w14:textId="77777777" w:rsidR="00266AB7" w:rsidRPr="00D65D53" w:rsidRDefault="00266AB7" w:rsidP="00266AB7">
            <w:pPr>
              <w:spacing w:line="240" w:lineRule="auto"/>
              <w:ind w:firstLine="0"/>
              <w:rPr>
                <w:rFonts w:ascii="Aptos" w:hAnsi="Aptos"/>
                <w:sz w:val="20"/>
              </w:rPr>
            </w:pPr>
          </w:p>
          <w:p w14:paraId="3A848DFD" w14:textId="77777777" w:rsidR="00266AB7" w:rsidRPr="00D65D53" w:rsidRDefault="00266AB7" w:rsidP="00266AB7">
            <w:pPr>
              <w:spacing w:line="240" w:lineRule="auto"/>
              <w:ind w:firstLine="0"/>
              <w:rPr>
                <w:rFonts w:ascii="Aptos" w:hAnsi="Aptos"/>
                <w:sz w:val="20"/>
              </w:rPr>
            </w:pPr>
          </w:p>
          <w:p w14:paraId="0A4801C6" w14:textId="77777777" w:rsidR="00266AB7" w:rsidRPr="00D65D53" w:rsidRDefault="00266AB7" w:rsidP="00266AB7">
            <w:pPr>
              <w:spacing w:line="240" w:lineRule="auto"/>
              <w:ind w:firstLine="0"/>
              <w:rPr>
                <w:rFonts w:ascii="Aptos" w:hAnsi="Aptos"/>
                <w:sz w:val="20"/>
              </w:rPr>
            </w:pPr>
          </w:p>
          <w:p w14:paraId="0778BAC3" w14:textId="77777777" w:rsidR="00266AB7" w:rsidRPr="00D65D53" w:rsidRDefault="00266AB7" w:rsidP="00266AB7">
            <w:pPr>
              <w:spacing w:line="240" w:lineRule="auto"/>
              <w:ind w:firstLine="0"/>
              <w:rPr>
                <w:rFonts w:ascii="Aptos" w:hAnsi="Aptos"/>
                <w:sz w:val="20"/>
              </w:rPr>
            </w:pPr>
          </w:p>
          <w:p w14:paraId="3DA1764C" w14:textId="77777777" w:rsidR="00266AB7" w:rsidRPr="00D65D53" w:rsidRDefault="00266AB7" w:rsidP="00266AB7">
            <w:pPr>
              <w:spacing w:line="240" w:lineRule="auto"/>
              <w:ind w:firstLine="0"/>
              <w:rPr>
                <w:rFonts w:ascii="Aptos" w:hAnsi="Aptos"/>
                <w:sz w:val="20"/>
              </w:rPr>
            </w:pPr>
          </w:p>
          <w:p w14:paraId="764428EF" w14:textId="77777777" w:rsidR="00266AB7" w:rsidRPr="00D65D53" w:rsidRDefault="00266AB7" w:rsidP="00266AB7">
            <w:pPr>
              <w:spacing w:line="240" w:lineRule="auto"/>
              <w:ind w:firstLine="0"/>
              <w:rPr>
                <w:rFonts w:ascii="Aptos" w:hAnsi="Aptos"/>
                <w:sz w:val="20"/>
              </w:rPr>
            </w:pPr>
          </w:p>
          <w:p w14:paraId="2FE3452C" w14:textId="77777777" w:rsidR="00266AB7" w:rsidRPr="00D65D53" w:rsidRDefault="00266AB7" w:rsidP="00266AB7">
            <w:pPr>
              <w:spacing w:line="240" w:lineRule="auto"/>
              <w:ind w:firstLine="0"/>
              <w:rPr>
                <w:rFonts w:ascii="Aptos" w:hAnsi="Aptos"/>
                <w:sz w:val="20"/>
              </w:rPr>
            </w:pPr>
          </w:p>
          <w:p w14:paraId="3CE175A3" w14:textId="77777777" w:rsidR="00266AB7" w:rsidRPr="00D65D53" w:rsidRDefault="00266AB7" w:rsidP="00266AB7">
            <w:pPr>
              <w:spacing w:line="240" w:lineRule="auto"/>
              <w:ind w:firstLine="0"/>
              <w:rPr>
                <w:rFonts w:ascii="Aptos" w:hAnsi="Aptos"/>
                <w:sz w:val="20"/>
              </w:rPr>
            </w:pPr>
          </w:p>
          <w:p w14:paraId="306AC116" w14:textId="77777777" w:rsidR="00266AB7" w:rsidRPr="00D65D53" w:rsidRDefault="00266AB7" w:rsidP="00266AB7">
            <w:pPr>
              <w:spacing w:line="240" w:lineRule="auto"/>
              <w:ind w:firstLine="0"/>
              <w:rPr>
                <w:rFonts w:ascii="Aptos" w:hAnsi="Aptos"/>
                <w:sz w:val="20"/>
              </w:rPr>
            </w:pPr>
          </w:p>
          <w:p w14:paraId="0A7E3ECA" w14:textId="77777777" w:rsidR="00266AB7" w:rsidRPr="00D65D53" w:rsidRDefault="00266AB7" w:rsidP="00266AB7">
            <w:pPr>
              <w:spacing w:line="240" w:lineRule="auto"/>
              <w:ind w:firstLine="0"/>
              <w:rPr>
                <w:rFonts w:ascii="Aptos" w:hAnsi="Aptos"/>
                <w:sz w:val="20"/>
              </w:rPr>
            </w:pPr>
          </w:p>
        </w:tc>
      </w:tr>
    </w:tbl>
    <w:p w14:paraId="770AD570" w14:textId="77777777" w:rsidR="00D65D53" w:rsidRDefault="00D65D53" w:rsidP="00266AB7">
      <w:pPr>
        <w:spacing w:line="240" w:lineRule="auto"/>
        <w:ind w:firstLine="0"/>
        <w:rPr>
          <w:rFonts w:ascii="Aptos" w:hAnsi="Aptos"/>
          <w:b/>
          <w:sz w:val="20"/>
        </w:rPr>
      </w:pPr>
    </w:p>
    <w:p w14:paraId="41D4C89D" w14:textId="77777777" w:rsidR="00D65D53" w:rsidRDefault="00D65D53">
      <w:pPr>
        <w:spacing w:line="240" w:lineRule="auto"/>
        <w:ind w:firstLine="0"/>
        <w:rPr>
          <w:rFonts w:ascii="Aptos" w:hAnsi="Aptos"/>
          <w:b/>
          <w:sz w:val="20"/>
        </w:rPr>
      </w:pPr>
      <w:r>
        <w:rPr>
          <w:rFonts w:ascii="Aptos" w:hAnsi="Aptos"/>
          <w:b/>
          <w:sz w:val="20"/>
        </w:rPr>
        <w:br w:type="page"/>
      </w:r>
    </w:p>
    <w:p w14:paraId="0D5EF105" w14:textId="75AB25C4" w:rsidR="003F12A5" w:rsidRPr="00D65D53" w:rsidRDefault="00C64DA1" w:rsidP="00266AB7">
      <w:pPr>
        <w:spacing w:line="240" w:lineRule="auto"/>
        <w:ind w:firstLine="0"/>
        <w:rPr>
          <w:rFonts w:ascii="Aptos" w:hAnsi="Aptos"/>
          <w:sz w:val="20"/>
        </w:rPr>
      </w:pPr>
      <w:r w:rsidRPr="00D65D53">
        <w:rPr>
          <w:rFonts w:ascii="Aptos" w:hAnsi="Aptos"/>
          <w:b/>
          <w:sz w:val="20"/>
        </w:rPr>
        <w:lastRenderedPageBreak/>
        <w:t>Pre/Post Observation Evidence</w:t>
      </w:r>
      <w:r w:rsidR="00EE5F7E" w:rsidRPr="00D65D53">
        <w:rPr>
          <w:rFonts w:ascii="Aptos" w:hAnsi="Aptos"/>
          <w:b/>
          <w:sz w:val="20"/>
        </w:rPr>
        <w:t>:</w:t>
      </w:r>
      <w:r w:rsidR="00266AB7" w:rsidRPr="00D65D53">
        <w:rPr>
          <w:rFonts w:ascii="Aptos" w:hAnsi="Aptos"/>
          <w:b/>
          <w:sz w:val="20"/>
        </w:rPr>
        <w:t xml:space="preserve"> </w:t>
      </w:r>
      <w:r w:rsidR="00266AB7" w:rsidRPr="00D65D53">
        <w:rPr>
          <w:rFonts w:ascii="Aptos" w:hAnsi="Aptos"/>
          <w:i/>
          <w:sz w:val="20"/>
        </w:rPr>
        <w:t>This section contains elements not always easily observable during an actual classroom observation. Evidence for Domain 1 may be found in the lesson plan and teaching materials prepared by the teacher candidate. Evidence for Domain 4 is typically gathered from pre- and post- observation conversations with the teacher candidate and other professionals as appropriate.</w:t>
      </w:r>
    </w:p>
    <w:p w14:paraId="0E5106D0" w14:textId="77777777" w:rsidR="00C157B0" w:rsidRPr="00D65D53" w:rsidRDefault="00C157B0" w:rsidP="00266AB7">
      <w:pPr>
        <w:spacing w:line="240" w:lineRule="auto"/>
        <w:ind w:firstLine="0"/>
        <w:rPr>
          <w:rFonts w:ascii="Aptos" w:hAnsi="Aptos"/>
          <w:sz w:val="20"/>
        </w:rPr>
      </w:pPr>
    </w:p>
    <w:tbl>
      <w:tblPr>
        <w:tblStyle w:val="TableGrid"/>
        <w:tblW w:w="5000" w:type="pct"/>
        <w:tblLook w:val="04A0" w:firstRow="1" w:lastRow="0" w:firstColumn="1" w:lastColumn="0" w:noHBand="0" w:noVBand="1"/>
      </w:tblPr>
      <w:tblGrid>
        <w:gridCol w:w="4522"/>
        <w:gridCol w:w="9806"/>
      </w:tblGrid>
      <w:tr w:rsidR="00EE5F7E" w:rsidRPr="00D65D53" w14:paraId="3DE05401" w14:textId="77777777" w:rsidTr="00C157B0">
        <w:tc>
          <w:tcPr>
            <w:tcW w:w="1578" w:type="pct"/>
          </w:tcPr>
          <w:p w14:paraId="557F23AA" w14:textId="3A157767" w:rsidR="00EE5F7E" w:rsidRPr="00D65D53" w:rsidRDefault="00EE5F7E" w:rsidP="00266AB7">
            <w:pPr>
              <w:spacing w:line="240" w:lineRule="auto"/>
              <w:ind w:firstLine="0"/>
              <w:rPr>
                <w:rFonts w:ascii="Aptos" w:hAnsi="Aptos"/>
                <w:b/>
                <w:sz w:val="20"/>
              </w:rPr>
            </w:pPr>
            <w:r w:rsidRPr="00D65D53">
              <w:rPr>
                <w:rFonts w:ascii="Aptos" w:hAnsi="Aptos"/>
                <w:b/>
                <w:sz w:val="20"/>
              </w:rPr>
              <w:t>Domain 1:</w:t>
            </w:r>
            <w:r w:rsidR="00004FA1" w:rsidRPr="00D65D53">
              <w:rPr>
                <w:rFonts w:ascii="Aptos" w:hAnsi="Aptos"/>
                <w:b/>
                <w:sz w:val="20"/>
              </w:rPr>
              <w:t xml:space="preserve"> Planning and Preparation</w:t>
            </w:r>
          </w:p>
          <w:p w14:paraId="00C2D30B" w14:textId="77777777" w:rsidR="00D65D53" w:rsidRPr="00D65D53" w:rsidRDefault="00D65D53" w:rsidP="00D65D53">
            <w:pPr>
              <w:pStyle w:val="ListParagraph"/>
              <w:numPr>
                <w:ilvl w:val="0"/>
                <w:numId w:val="4"/>
              </w:numPr>
              <w:spacing w:line="240" w:lineRule="auto"/>
              <w:rPr>
                <w:rFonts w:ascii="Aptos" w:hAnsi="Aptos"/>
                <w:sz w:val="20"/>
              </w:rPr>
            </w:pPr>
            <w:r w:rsidRPr="00D65D53">
              <w:rPr>
                <w:rFonts w:ascii="Aptos" w:hAnsi="Aptos"/>
                <w:sz w:val="20"/>
              </w:rPr>
              <w:t>Demonstrates knowledge of content and pedagogy</w:t>
            </w:r>
          </w:p>
          <w:p w14:paraId="4D270664" w14:textId="77777777" w:rsidR="00D65D53" w:rsidRPr="00D65D53" w:rsidRDefault="00D65D53" w:rsidP="00D65D53">
            <w:pPr>
              <w:pStyle w:val="ListParagraph"/>
              <w:numPr>
                <w:ilvl w:val="0"/>
                <w:numId w:val="4"/>
              </w:numPr>
              <w:spacing w:line="240" w:lineRule="auto"/>
              <w:rPr>
                <w:rFonts w:ascii="Aptos" w:hAnsi="Aptos"/>
                <w:sz w:val="20"/>
              </w:rPr>
            </w:pPr>
            <w:r w:rsidRPr="00D65D53">
              <w:rPr>
                <w:rFonts w:ascii="Aptos" w:hAnsi="Aptos"/>
                <w:sz w:val="20"/>
              </w:rPr>
              <w:t>Demonstrates knowledge of learners</w:t>
            </w:r>
          </w:p>
          <w:p w14:paraId="6D2D0969" w14:textId="77777777" w:rsidR="00D65D53" w:rsidRPr="00D65D53" w:rsidRDefault="00D65D53" w:rsidP="00D65D53">
            <w:pPr>
              <w:pStyle w:val="ListParagraph"/>
              <w:numPr>
                <w:ilvl w:val="0"/>
                <w:numId w:val="4"/>
              </w:numPr>
              <w:spacing w:line="240" w:lineRule="auto"/>
              <w:rPr>
                <w:rFonts w:ascii="Aptos" w:hAnsi="Aptos"/>
                <w:sz w:val="20"/>
              </w:rPr>
            </w:pPr>
            <w:r w:rsidRPr="00D65D53">
              <w:rPr>
                <w:rFonts w:ascii="Aptos" w:hAnsi="Aptos"/>
                <w:sz w:val="20"/>
              </w:rPr>
              <w:t>Sets instructional outcomes</w:t>
            </w:r>
          </w:p>
          <w:p w14:paraId="73CEF9B4" w14:textId="77777777" w:rsidR="00D65D53" w:rsidRPr="00D65D53" w:rsidRDefault="00D65D53" w:rsidP="00D65D53">
            <w:pPr>
              <w:pStyle w:val="ListParagraph"/>
              <w:numPr>
                <w:ilvl w:val="0"/>
                <w:numId w:val="4"/>
              </w:numPr>
              <w:spacing w:line="240" w:lineRule="auto"/>
              <w:rPr>
                <w:rFonts w:ascii="Aptos" w:hAnsi="Aptos"/>
                <w:sz w:val="20"/>
              </w:rPr>
            </w:pPr>
            <w:r w:rsidRPr="00D65D53">
              <w:rPr>
                <w:rFonts w:ascii="Aptos" w:hAnsi="Aptos"/>
                <w:sz w:val="20"/>
              </w:rPr>
              <w:t>Designs coherent instruction</w:t>
            </w:r>
          </w:p>
          <w:p w14:paraId="664E5245" w14:textId="77777777" w:rsidR="00D65D53" w:rsidRPr="00D65D53" w:rsidRDefault="00D65D53" w:rsidP="00D65D53">
            <w:pPr>
              <w:pStyle w:val="ListParagraph"/>
              <w:numPr>
                <w:ilvl w:val="0"/>
                <w:numId w:val="4"/>
              </w:numPr>
              <w:spacing w:line="240" w:lineRule="auto"/>
              <w:rPr>
                <w:rFonts w:ascii="Aptos" w:hAnsi="Aptos"/>
                <w:sz w:val="20"/>
              </w:rPr>
            </w:pPr>
            <w:proofErr w:type="gramStart"/>
            <w:r w:rsidRPr="00D65D53">
              <w:rPr>
                <w:rFonts w:ascii="Aptos" w:hAnsi="Aptos"/>
                <w:sz w:val="20"/>
              </w:rPr>
              <w:t>Plans</w:t>
            </w:r>
            <w:proofErr w:type="gramEnd"/>
            <w:r w:rsidRPr="00D65D53">
              <w:rPr>
                <w:rFonts w:ascii="Aptos" w:hAnsi="Aptos"/>
                <w:sz w:val="20"/>
              </w:rPr>
              <w:t xml:space="preserve"> inclusive learning experiences</w:t>
            </w:r>
          </w:p>
          <w:p w14:paraId="20FD4D03" w14:textId="41B32179" w:rsidR="00EE5F7E" w:rsidRPr="00D65D53" w:rsidRDefault="00D65D53" w:rsidP="00D65D53">
            <w:pPr>
              <w:pStyle w:val="ListParagraph"/>
              <w:numPr>
                <w:ilvl w:val="0"/>
                <w:numId w:val="4"/>
              </w:numPr>
              <w:spacing w:line="240" w:lineRule="auto"/>
              <w:rPr>
                <w:rFonts w:ascii="Aptos" w:hAnsi="Aptos"/>
                <w:sz w:val="20"/>
              </w:rPr>
            </w:pPr>
            <w:r w:rsidRPr="00D65D53">
              <w:rPr>
                <w:rFonts w:ascii="Aptos" w:hAnsi="Aptos"/>
                <w:sz w:val="20"/>
              </w:rPr>
              <w:t>Designs assessments</w:t>
            </w:r>
          </w:p>
        </w:tc>
        <w:tc>
          <w:tcPr>
            <w:tcW w:w="3422" w:type="pct"/>
          </w:tcPr>
          <w:p w14:paraId="30801CDF" w14:textId="77777777" w:rsidR="00EE5F7E" w:rsidRPr="00D65D53" w:rsidRDefault="001B29EB" w:rsidP="00266AB7">
            <w:pPr>
              <w:spacing w:line="240" w:lineRule="auto"/>
              <w:ind w:firstLine="0"/>
              <w:rPr>
                <w:rFonts w:ascii="Aptos" w:hAnsi="Aptos"/>
                <w:sz w:val="20"/>
              </w:rPr>
            </w:pPr>
            <w:r w:rsidRPr="00D65D53">
              <w:rPr>
                <w:rFonts w:ascii="Aptos" w:hAnsi="Aptos"/>
                <w:sz w:val="20"/>
              </w:rPr>
              <w:t>Evidence:</w:t>
            </w:r>
          </w:p>
        </w:tc>
      </w:tr>
      <w:tr w:rsidR="001B29EB" w:rsidRPr="00D65D53" w14:paraId="34A432A9" w14:textId="77777777" w:rsidTr="00C157B0">
        <w:tc>
          <w:tcPr>
            <w:tcW w:w="1578" w:type="pct"/>
          </w:tcPr>
          <w:p w14:paraId="62037EA8" w14:textId="649288D3" w:rsidR="001B29EB" w:rsidRPr="00D65D53" w:rsidRDefault="001B29EB" w:rsidP="00266AB7">
            <w:pPr>
              <w:spacing w:line="240" w:lineRule="auto"/>
              <w:ind w:firstLine="0"/>
              <w:rPr>
                <w:rFonts w:ascii="Aptos" w:hAnsi="Aptos"/>
                <w:b/>
                <w:sz w:val="20"/>
              </w:rPr>
            </w:pPr>
            <w:r w:rsidRPr="00D65D53">
              <w:rPr>
                <w:rFonts w:ascii="Aptos" w:hAnsi="Aptos"/>
                <w:b/>
                <w:sz w:val="20"/>
              </w:rPr>
              <w:t>Domain 4:</w:t>
            </w:r>
            <w:r w:rsidR="00004FA1" w:rsidRPr="00D65D53">
              <w:rPr>
                <w:rFonts w:ascii="Aptos" w:hAnsi="Aptos"/>
                <w:b/>
                <w:sz w:val="20"/>
              </w:rPr>
              <w:t xml:space="preserve"> Professional Responsibilities</w:t>
            </w:r>
          </w:p>
          <w:p w14:paraId="3F15274C" w14:textId="77777777" w:rsidR="00D65D53" w:rsidRPr="00D65D53" w:rsidRDefault="00D65D53" w:rsidP="00D65D53">
            <w:pPr>
              <w:pStyle w:val="ListParagraph"/>
              <w:numPr>
                <w:ilvl w:val="0"/>
                <w:numId w:val="6"/>
              </w:numPr>
              <w:spacing w:line="240" w:lineRule="auto"/>
              <w:rPr>
                <w:rFonts w:ascii="Aptos" w:hAnsi="Aptos"/>
                <w:sz w:val="20"/>
              </w:rPr>
            </w:pPr>
            <w:proofErr w:type="gramStart"/>
            <w:r w:rsidRPr="00D65D53">
              <w:rPr>
                <w:rFonts w:ascii="Aptos" w:hAnsi="Aptos"/>
                <w:sz w:val="20"/>
              </w:rPr>
              <w:t>Incorporates</w:t>
            </w:r>
            <w:proofErr w:type="gramEnd"/>
            <w:r w:rsidRPr="00D65D53">
              <w:rPr>
                <w:rFonts w:ascii="Aptos" w:hAnsi="Aptos"/>
                <w:sz w:val="20"/>
              </w:rPr>
              <w:t xml:space="preserve"> feedback from professionals</w:t>
            </w:r>
          </w:p>
          <w:p w14:paraId="29916920" w14:textId="77777777" w:rsidR="00D65D53" w:rsidRPr="00D65D53" w:rsidRDefault="00D65D53" w:rsidP="00D65D53">
            <w:pPr>
              <w:pStyle w:val="ListParagraph"/>
              <w:numPr>
                <w:ilvl w:val="0"/>
                <w:numId w:val="6"/>
              </w:numPr>
              <w:spacing w:line="240" w:lineRule="auto"/>
              <w:rPr>
                <w:rFonts w:ascii="Aptos" w:hAnsi="Aptos"/>
                <w:sz w:val="20"/>
              </w:rPr>
            </w:pPr>
            <w:r w:rsidRPr="00D65D53">
              <w:rPr>
                <w:rFonts w:ascii="Aptos" w:hAnsi="Aptos"/>
                <w:sz w:val="20"/>
              </w:rPr>
              <w:t>Collects and analyzes data to inform decision-making</w:t>
            </w:r>
          </w:p>
          <w:p w14:paraId="4A7AB449" w14:textId="77777777" w:rsidR="00D65D53" w:rsidRPr="00D65D53" w:rsidRDefault="00D65D53" w:rsidP="00D65D53">
            <w:pPr>
              <w:pStyle w:val="ListParagraph"/>
              <w:numPr>
                <w:ilvl w:val="0"/>
                <w:numId w:val="6"/>
              </w:numPr>
              <w:spacing w:line="240" w:lineRule="auto"/>
              <w:rPr>
                <w:rFonts w:ascii="Aptos" w:hAnsi="Aptos"/>
                <w:sz w:val="20"/>
              </w:rPr>
            </w:pPr>
            <w:r w:rsidRPr="00D65D53">
              <w:rPr>
                <w:rFonts w:ascii="Aptos" w:hAnsi="Aptos"/>
                <w:sz w:val="20"/>
              </w:rPr>
              <w:t>Maintains collaborative relationships with colleagues, school, and community</w:t>
            </w:r>
          </w:p>
          <w:p w14:paraId="60632F2E" w14:textId="77777777" w:rsidR="00D65D53" w:rsidRPr="00D65D53" w:rsidRDefault="00D65D53" w:rsidP="00D65D53">
            <w:pPr>
              <w:pStyle w:val="ListParagraph"/>
              <w:numPr>
                <w:ilvl w:val="0"/>
                <w:numId w:val="6"/>
              </w:numPr>
              <w:spacing w:line="240" w:lineRule="auto"/>
              <w:rPr>
                <w:rFonts w:ascii="Aptos" w:hAnsi="Aptos"/>
                <w:sz w:val="20"/>
              </w:rPr>
            </w:pPr>
            <w:r w:rsidRPr="00D65D53">
              <w:rPr>
                <w:rFonts w:ascii="Aptos" w:hAnsi="Aptos"/>
                <w:sz w:val="20"/>
              </w:rPr>
              <w:t>Engages in reflective practice (Recognizes own biases)</w:t>
            </w:r>
          </w:p>
          <w:p w14:paraId="2565E7D9" w14:textId="00067E24" w:rsidR="001B29EB" w:rsidRPr="00D65D53" w:rsidRDefault="00D65D53" w:rsidP="00D65D53">
            <w:pPr>
              <w:pStyle w:val="ListParagraph"/>
              <w:numPr>
                <w:ilvl w:val="0"/>
                <w:numId w:val="6"/>
              </w:numPr>
              <w:spacing w:line="240" w:lineRule="auto"/>
              <w:rPr>
                <w:rFonts w:ascii="Aptos" w:hAnsi="Aptos"/>
                <w:sz w:val="20"/>
              </w:rPr>
            </w:pPr>
            <w:r w:rsidRPr="00D65D53">
              <w:rPr>
                <w:rFonts w:ascii="Aptos" w:hAnsi="Aptos"/>
                <w:sz w:val="20"/>
              </w:rPr>
              <w:t>Demonstrates professional and ethical conduct</w:t>
            </w:r>
          </w:p>
        </w:tc>
        <w:tc>
          <w:tcPr>
            <w:tcW w:w="3422" w:type="pct"/>
          </w:tcPr>
          <w:p w14:paraId="517C3225" w14:textId="77777777" w:rsidR="001B29EB" w:rsidRPr="00D65D53" w:rsidRDefault="001B29EB" w:rsidP="00266AB7">
            <w:pPr>
              <w:spacing w:line="240" w:lineRule="auto"/>
              <w:ind w:firstLine="0"/>
              <w:rPr>
                <w:rFonts w:ascii="Aptos" w:hAnsi="Aptos"/>
                <w:sz w:val="20"/>
              </w:rPr>
            </w:pPr>
            <w:r w:rsidRPr="00D65D53">
              <w:rPr>
                <w:rFonts w:ascii="Aptos" w:hAnsi="Aptos"/>
                <w:sz w:val="20"/>
              </w:rPr>
              <w:t>Evidence:</w:t>
            </w:r>
          </w:p>
          <w:p w14:paraId="249C85C4" w14:textId="77777777" w:rsidR="00266AB7" w:rsidRPr="00D65D53" w:rsidRDefault="00266AB7" w:rsidP="00266AB7">
            <w:pPr>
              <w:spacing w:line="240" w:lineRule="auto"/>
              <w:ind w:firstLine="0"/>
              <w:rPr>
                <w:rFonts w:ascii="Aptos" w:hAnsi="Aptos"/>
                <w:sz w:val="20"/>
              </w:rPr>
            </w:pPr>
          </w:p>
          <w:p w14:paraId="23C47F41" w14:textId="77777777" w:rsidR="00266AB7" w:rsidRPr="00D65D53" w:rsidRDefault="00266AB7" w:rsidP="00266AB7">
            <w:pPr>
              <w:spacing w:line="240" w:lineRule="auto"/>
              <w:ind w:firstLine="0"/>
              <w:rPr>
                <w:rFonts w:ascii="Aptos" w:hAnsi="Aptos"/>
                <w:sz w:val="20"/>
              </w:rPr>
            </w:pPr>
          </w:p>
          <w:p w14:paraId="4452AC4A" w14:textId="77777777" w:rsidR="00266AB7" w:rsidRPr="00D65D53" w:rsidRDefault="00266AB7" w:rsidP="00266AB7">
            <w:pPr>
              <w:spacing w:line="240" w:lineRule="auto"/>
              <w:ind w:firstLine="0"/>
              <w:rPr>
                <w:rFonts w:ascii="Aptos" w:hAnsi="Aptos"/>
                <w:sz w:val="20"/>
              </w:rPr>
            </w:pPr>
          </w:p>
          <w:p w14:paraId="32A87E42" w14:textId="77777777" w:rsidR="00266AB7" w:rsidRPr="00D65D53" w:rsidRDefault="00266AB7" w:rsidP="00266AB7">
            <w:pPr>
              <w:spacing w:line="240" w:lineRule="auto"/>
              <w:ind w:firstLine="0"/>
              <w:rPr>
                <w:rFonts w:ascii="Aptos" w:hAnsi="Aptos"/>
                <w:sz w:val="20"/>
              </w:rPr>
            </w:pPr>
          </w:p>
          <w:p w14:paraId="0500689F" w14:textId="77777777" w:rsidR="00266AB7" w:rsidRPr="00D65D53" w:rsidRDefault="00266AB7" w:rsidP="00266AB7">
            <w:pPr>
              <w:spacing w:line="240" w:lineRule="auto"/>
              <w:ind w:firstLine="0"/>
              <w:rPr>
                <w:rFonts w:ascii="Aptos" w:hAnsi="Aptos"/>
                <w:sz w:val="20"/>
              </w:rPr>
            </w:pPr>
          </w:p>
          <w:p w14:paraId="7BBA498A" w14:textId="77777777" w:rsidR="00266AB7" w:rsidRPr="00D65D53" w:rsidRDefault="00266AB7" w:rsidP="00266AB7">
            <w:pPr>
              <w:spacing w:line="240" w:lineRule="auto"/>
              <w:ind w:firstLine="0"/>
              <w:rPr>
                <w:rFonts w:ascii="Aptos" w:hAnsi="Aptos"/>
                <w:sz w:val="20"/>
              </w:rPr>
            </w:pPr>
          </w:p>
        </w:tc>
      </w:tr>
    </w:tbl>
    <w:p w14:paraId="1A385D3B" w14:textId="77777777" w:rsidR="00C157B0" w:rsidRDefault="00C157B0" w:rsidP="00266AB7">
      <w:pPr>
        <w:spacing w:line="240" w:lineRule="auto"/>
        <w:ind w:firstLine="0"/>
        <w:rPr>
          <w:rFonts w:ascii="Aptos" w:hAnsi="Aptos"/>
          <w:sz w:val="20"/>
        </w:rPr>
      </w:pPr>
    </w:p>
    <w:p w14:paraId="6240495E" w14:textId="77777777" w:rsidR="00D65D53" w:rsidRPr="00D65D53" w:rsidRDefault="00D65D53" w:rsidP="00266AB7">
      <w:pPr>
        <w:spacing w:line="240" w:lineRule="auto"/>
        <w:ind w:firstLine="0"/>
        <w:rPr>
          <w:rFonts w:ascii="Aptos" w:hAnsi="Aptos"/>
          <w:sz w:val="20"/>
        </w:rPr>
      </w:pPr>
    </w:p>
    <w:tbl>
      <w:tblPr>
        <w:tblStyle w:val="TableGrid"/>
        <w:tblpPr w:leftFromText="180" w:rightFromText="180" w:vertAnchor="text" w:horzAnchor="margin" w:tblpY="-229"/>
        <w:tblW w:w="5000" w:type="pct"/>
        <w:tblLook w:val="04A0" w:firstRow="1" w:lastRow="0" w:firstColumn="1" w:lastColumn="0" w:noHBand="0" w:noVBand="1"/>
      </w:tblPr>
      <w:tblGrid>
        <w:gridCol w:w="14328"/>
      </w:tblGrid>
      <w:tr w:rsidR="00EE5F7E" w:rsidRPr="00D65D53" w14:paraId="685DB51B" w14:textId="77777777" w:rsidTr="00C157B0">
        <w:tc>
          <w:tcPr>
            <w:tcW w:w="5000" w:type="pct"/>
          </w:tcPr>
          <w:p w14:paraId="7F5D601E" w14:textId="77777777" w:rsidR="00266AB7" w:rsidRPr="00D65D53" w:rsidRDefault="00EE5F7E" w:rsidP="00266AB7">
            <w:pPr>
              <w:spacing w:line="240" w:lineRule="auto"/>
              <w:ind w:firstLine="0"/>
              <w:rPr>
                <w:rFonts w:ascii="Aptos" w:hAnsi="Aptos"/>
                <w:sz w:val="20"/>
              </w:rPr>
            </w:pPr>
            <w:r w:rsidRPr="00D65D53">
              <w:rPr>
                <w:rFonts w:ascii="Aptos" w:hAnsi="Aptos"/>
                <w:b/>
                <w:sz w:val="20"/>
              </w:rPr>
              <w:t>Debrief Discussion</w:t>
            </w:r>
            <w:proofErr w:type="gramStart"/>
            <w:r w:rsidRPr="00D65D53">
              <w:rPr>
                <w:rFonts w:ascii="Aptos" w:hAnsi="Aptos"/>
                <w:sz w:val="20"/>
              </w:rPr>
              <w:t>:</w:t>
            </w:r>
            <w:r w:rsidR="00266AB7" w:rsidRPr="00D65D53">
              <w:rPr>
                <w:rFonts w:ascii="Aptos" w:hAnsi="Aptos"/>
                <w:sz w:val="20"/>
              </w:rPr>
              <w:t xml:space="preserve">  </w:t>
            </w:r>
            <w:r w:rsidR="00266AB7" w:rsidRPr="00D65D53">
              <w:rPr>
                <w:rFonts w:ascii="Aptos" w:hAnsi="Aptos"/>
                <w:i/>
                <w:sz w:val="20"/>
              </w:rPr>
              <w:t>Document</w:t>
            </w:r>
            <w:proofErr w:type="gramEnd"/>
            <w:r w:rsidR="00266AB7" w:rsidRPr="00D65D53">
              <w:rPr>
                <w:rFonts w:ascii="Aptos" w:hAnsi="Aptos"/>
                <w:i/>
                <w:sz w:val="20"/>
              </w:rPr>
              <w:t xml:space="preserve"> the conversation held post-observation; include topics discussed and feedback provided.</w:t>
            </w:r>
          </w:p>
          <w:p w14:paraId="3C3D6E3D" w14:textId="77777777" w:rsidR="00EE5F7E" w:rsidRPr="00D65D53" w:rsidRDefault="00EE5F7E" w:rsidP="00266AB7">
            <w:pPr>
              <w:spacing w:line="240" w:lineRule="auto"/>
              <w:ind w:firstLine="0"/>
              <w:rPr>
                <w:rFonts w:ascii="Aptos" w:hAnsi="Aptos"/>
                <w:sz w:val="20"/>
              </w:rPr>
            </w:pPr>
          </w:p>
          <w:p w14:paraId="189819F6" w14:textId="77777777" w:rsidR="00266AB7" w:rsidRPr="00D65D53" w:rsidRDefault="00266AB7" w:rsidP="00266AB7">
            <w:pPr>
              <w:spacing w:line="240" w:lineRule="auto"/>
              <w:ind w:firstLine="0"/>
              <w:rPr>
                <w:rFonts w:ascii="Aptos" w:hAnsi="Aptos"/>
                <w:sz w:val="20"/>
              </w:rPr>
            </w:pPr>
          </w:p>
          <w:p w14:paraId="1E28A9BE" w14:textId="77777777" w:rsidR="00880415" w:rsidRPr="00D65D53" w:rsidRDefault="00880415" w:rsidP="00266AB7">
            <w:pPr>
              <w:spacing w:line="240" w:lineRule="auto"/>
              <w:ind w:firstLine="0"/>
              <w:rPr>
                <w:rFonts w:ascii="Aptos" w:hAnsi="Aptos"/>
                <w:sz w:val="20"/>
              </w:rPr>
            </w:pPr>
          </w:p>
          <w:p w14:paraId="19049A6B" w14:textId="77777777" w:rsidR="00266AB7" w:rsidRPr="00D65D53" w:rsidRDefault="00266AB7" w:rsidP="00266AB7">
            <w:pPr>
              <w:spacing w:line="240" w:lineRule="auto"/>
              <w:ind w:firstLine="0"/>
              <w:rPr>
                <w:rFonts w:ascii="Aptos" w:hAnsi="Aptos"/>
                <w:sz w:val="20"/>
              </w:rPr>
            </w:pPr>
          </w:p>
          <w:p w14:paraId="60A4BDC8" w14:textId="77777777" w:rsidR="00C157B0" w:rsidRPr="00D65D53" w:rsidRDefault="00C157B0" w:rsidP="00266AB7">
            <w:pPr>
              <w:spacing w:line="240" w:lineRule="auto"/>
              <w:ind w:firstLine="0"/>
              <w:rPr>
                <w:rFonts w:ascii="Aptos" w:hAnsi="Aptos"/>
                <w:sz w:val="20"/>
              </w:rPr>
            </w:pPr>
          </w:p>
          <w:p w14:paraId="2B11835D" w14:textId="77777777" w:rsidR="00C157B0" w:rsidRPr="00D65D53" w:rsidRDefault="00C157B0" w:rsidP="00266AB7">
            <w:pPr>
              <w:spacing w:line="240" w:lineRule="auto"/>
              <w:ind w:firstLine="0"/>
              <w:rPr>
                <w:rFonts w:ascii="Aptos" w:hAnsi="Aptos"/>
                <w:sz w:val="20"/>
              </w:rPr>
            </w:pPr>
          </w:p>
          <w:p w14:paraId="59E95B3A" w14:textId="77777777" w:rsidR="00880415" w:rsidRPr="00D65D53" w:rsidRDefault="00880415" w:rsidP="00266AB7">
            <w:pPr>
              <w:spacing w:line="240" w:lineRule="auto"/>
              <w:ind w:firstLine="0"/>
              <w:rPr>
                <w:rFonts w:ascii="Aptos" w:hAnsi="Aptos"/>
                <w:sz w:val="20"/>
              </w:rPr>
            </w:pPr>
          </w:p>
        </w:tc>
      </w:tr>
      <w:tr w:rsidR="00C157B0" w:rsidRPr="00D65D53" w14:paraId="0D30C2F7" w14:textId="77777777" w:rsidTr="00C157B0">
        <w:tc>
          <w:tcPr>
            <w:tcW w:w="5000" w:type="pct"/>
          </w:tcPr>
          <w:p w14:paraId="6DF9C25E" w14:textId="77777777" w:rsidR="00C157B0" w:rsidRPr="00D65D53" w:rsidRDefault="00C157B0" w:rsidP="00C157B0">
            <w:pPr>
              <w:spacing w:line="240" w:lineRule="auto"/>
              <w:ind w:firstLine="0"/>
              <w:rPr>
                <w:rFonts w:ascii="Aptos" w:hAnsi="Aptos"/>
                <w:sz w:val="20"/>
              </w:rPr>
            </w:pPr>
            <w:r w:rsidRPr="00D65D53">
              <w:rPr>
                <w:rFonts w:ascii="Aptos" w:hAnsi="Aptos"/>
                <w:b/>
                <w:sz w:val="20"/>
              </w:rPr>
              <w:t>Suggestions/Next Steps</w:t>
            </w:r>
            <w:r w:rsidRPr="00D65D53">
              <w:rPr>
                <w:rFonts w:ascii="Aptos" w:hAnsi="Aptos"/>
                <w:sz w:val="20"/>
              </w:rPr>
              <w:t xml:space="preserve">: </w:t>
            </w:r>
            <w:r w:rsidRPr="00D65D53">
              <w:rPr>
                <w:rFonts w:ascii="Aptos" w:hAnsi="Aptos"/>
                <w:i/>
                <w:sz w:val="20"/>
              </w:rPr>
              <w:t>Document specific suggestions, recommendations for changes or new strategies, and next steps for the individual candidate. This provides a basis for continuous improvement and reflection.</w:t>
            </w:r>
          </w:p>
          <w:p w14:paraId="21A29021" w14:textId="77777777" w:rsidR="00C157B0" w:rsidRPr="00D65D53" w:rsidRDefault="00C157B0" w:rsidP="00C157B0">
            <w:pPr>
              <w:spacing w:line="240" w:lineRule="auto"/>
              <w:rPr>
                <w:rFonts w:ascii="Aptos" w:hAnsi="Aptos"/>
                <w:sz w:val="20"/>
              </w:rPr>
            </w:pPr>
          </w:p>
          <w:p w14:paraId="747FFEC1" w14:textId="77777777" w:rsidR="00C157B0" w:rsidRPr="00D65D53" w:rsidRDefault="00C157B0" w:rsidP="00C157B0">
            <w:pPr>
              <w:spacing w:line="240" w:lineRule="auto"/>
              <w:ind w:firstLine="0"/>
              <w:rPr>
                <w:rFonts w:ascii="Aptos" w:hAnsi="Aptos"/>
                <w:sz w:val="20"/>
              </w:rPr>
            </w:pPr>
          </w:p>
          <w:p w14:paraId="6D5D17DD" w14:textId="77777777" w:rsidR="00C157B0" w:rsidRPr="00D65D53" w:rsidRDefault="00C157B0" w:rsidP="00C157B0">
            <w:pPr>
              <w:spacing w:line="240" w:lineRule="auto"/>
              <w:ind w:firstLine="0"/>
              <w:rPr>
                <w:rFonts w:ascii="Aptos" w:hAnsi="Aptos"/>
                <w:sz w:val="20"/>
              </w:rPr>
            </w:pPr>
          </w:p>
          <w:p w14:paraId="27696CE7" w14:textId="77777777" w:rsidR="00C157B0" w:rsidRPr="00D65D53" w:rsidRDefault="00C157B0" w:rsidP="00C157B0">
            <w:pPr>
              <w:spacing w:line="240" w:lineRule="auto"/>
              <w:ind w:firstLine="0"/>
              <w:rPr>
                <w:rFonts w:ascii="Aptos" w:hAnsi="Aptos"/>
                <w:sz w:val="20"/>
              </w:rPr>
            </w:pPr>
          </w:p>
          <w:p w14:paraId="128397E3" w14:textId="77777777" w:rsidR="00C157B0" w:rsidRPr="00D65D53" w:rsidRDefault="00C157B0" w:rsidP="00C157B0">
            <w:pPr>
              <w:spacing w:line="240" w:lineRule="auto"/>
              <w:ind w:firstLine="0"/>
              <w:rPr>
                <w:rFonts w:ascii="Aptos" w:hAnsi="Aptos"/>
                <w:sz w:val="20"/>
              </w:rPr>
            </w:pPr>
          </w:p>
          <w:p w14:paraId="5D669B42" w14:textId="77777777" w:rsidR="00C157B0" w:rsidRPr="00D65D53" w:rsidRDefault="00C157B0" w:rsidP="00C157B0">
            <w:pPr>
              <w:spacing w:line="240" w:lineRule="auto"/>
              <w:ind w:firstLine="0"/>
              <w:rPr>
                <w:rFonts w:ascii="Aptos" w:hAnsi="Aptos"/>
                <w:sz w:val="20"/>
              </w:rPr>
            </w:pPr>
          </w:p>
          <w:p w14:paraId="445F0ADE" w14:textId="77777777" w:rsidR="00C157B0" w:rsidRPr="00D65D53" w:rsidRDefault="00C157B0" w:rsidP="00266AB7">
            <w:pPr>
              <w:spacing w:line="240" w:lineRule="auto"/>
              <w:ind w:firstLine="0"/>
              <w:rPr>
                <w:rFonts w:ascii="Aptos" w:hAnsi="Aptos"/>
                <w:sz w:val="20"/>
              </w:rPr>
            </w:pPr>
          </w:p>
        </w:tc>
      </w:tr>
    </w:tbl>
    <w:p w14:paraId="22B428D1" w14:textId="77777777" w:rsidR="00C157B0" w:rsidRPr="00D65D53" w:rsidRDefault="00C157B0" w:rsidP="00266AB7">
      <w:pPr>
        <w:spacing w:line="240" w:lineRule="auto"/>
        <w:ind w:firstLine="0"/>
        <w:rPr>
          <w:rFonts w:ascii="Aptos" w:hAnsi="Aptos"/>
          <w:sz w:val="20"/>
          <w:u w:val="single"/>
        </w:rPr>
      </w:pP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r w:rsidRPr="00D65D53">
        <w:rPr>
          <w:rFonts w:ascii="Aptos" w:hAnsi="Aptos"/>
          <w:sz w:val="20"/>
          <w:u w:val="single"/>
        </w:rPr>
        <w:tab/>
      </w:r>
    </w:p>
    <w:p w14:paraId="748E9E68" w14:textId="77777777" w:rsidR="00F41E86" w:rsidRPr="00D65D53" w:rsidRDefault="001B29EB" w:rsidP="00266AB7">
      <w:pPr>
        <w:spacing w:line="240" w:lineRule="auto"/>
        <w:ind w:firstLine="0"/>
        <w:rPr>
          <w:rFonts w:ascii="Aptos" w:hAnsi="Aptos"/>
          <w:sz w:val="20"/>
        </w:rPr>
      </w:pPr>
      <w:r w:rsidRPr="00D65D53">
        <w:rPr>
          <w:rFonts w:ascii="Aptos" w:hAnsi="Aptos"/>
          <w:sz w:val="20"/>
        </w:rPr>
        <w:t>Teacher Candidate</w:t>
      </w:r>
      <w:r w:rsidRPr="00D65D53">
        <w:rPr>
          <w:rFonts w:ascii="Aptos" w:hAnsi="Aptos"/>
          <w:sz w:val="20"/>
        </w:rPr>
        <w:tab/>
      </w:r>
      <w:r w:rsidRPr="00D65D53">
        <w:rPr>
          <w:rFonts w:ascii="Aptos" w:hAnsi="Aptos"/>
          <w:sz w:val="20"/>
        </w:rPr>
        <w:tab/>
      </w:r>
      <w:r w:rsidRPr="00D65D53">
        <w:rPr>
          <w:rFonts w:ascii="Aptos" w:hAnsi="Aptos"/>
          <w:sz w:val="20"/>
        </w:rPr>
        <w:tab/>
      </w:r>
      <w:r w:rsidRPr="00D65D53">
        <w:rPr>
          <w:rFonts w:ascii="Aptos" w:hAnsi="Aptos"/>
          <w:sz w:val="20"/>
        </w:rPr>
        <w:tab/>
      </w:r>
      <w:r w:rsidRPr="00D65D53">
        <w:rPr>
          <w:rFonts w:ascii="Aptos" w:hAnsi="Aptos"/>
          <w:sz w:val="20"/>
        </w:rPr>
        <w:tab/>
      </w:r>
      <w:r w:rsidR="00266AB7" w:rsidRPr="00D65D53">
        <w:rPr>
          <w:rFonts w:ascii="Aptos" w:hAnsi="Aptos"/>
          <w:sz w:val="20"/>
        </w:rPr>
        <w:t>Date</w:t>
      </w:r>
      <w:r w:rsidRPr="00D65D53">
        <w:rPr>
          <w:rFonts w:ascii="Aptos" w:hAnsi="Aptos"/>
          <w:sz w:val="20"/>
        </w:rPr>
        <w:tab/>
      </w:r>
      <w:r w:rsidRPr="00D65D53">
        <w:rPr>
          <w:rFonts w:ascii="Aptos" w:hAnsi="Aptos"/>
          <w:sz w:val="20"/>
        </w:rPr>
        <w:tab/>
      </w:r>
      <w:r w:rsidRPr="00D65D53">
        <w:rPr>
          <w:rFonts w:ascii="Aptos" w:hAnsi="Aptos"/>
          <w:sz w:val="20"/>
        </w:rPr>
        <w:tab/>
        <w:t>Observer</w:t>
      </w:r>
      <w:r w:rsidR="00880415" w:rsidRPr="00D65D53">
        <w:rPr>
          <w:rFonts w:ascii="Aptos" w:hAnsi="Aptos"/>
          <w:sz w:val="20"/>
        </w:rPr>
        <w:t xml:space="preserve"> </w:t>
      </w:r>
      <w:r w:rsidR="00880415" w:rsidRPr="00D65D53">
        <w:rPr>
          <w:rFonts w:ascii="Aptos" w:hAnsi="Aptos"/>
          <w:sz w:val="20"/>
        </w:rPr>
        <w:tab/>
      </w:r>
      <w:r w:rsidR="00880415" w:rsidRPr="00D65D53">
        <w:rPr>
          <w:rFonts w:ascii="Aptos" w:hAnsi="Aptos"/>
          <w:sz w:val="20"/>
        </w:rPr>
        <w:tab/>
      </w:r>
      <w:r w:rsidR="00880415" w:rsidRPr="00D65D53">
        <w:rPr>
          <w:rFonts w:ascii="Aptos" w:hAnsi="Aptos"/>
          <w:sz w:val="20"/>
        </w:rPr>
        <w:tab/>
      </w:r>
      <w:r w:rsidR="00880415" w:rsidRPr="00D65D53">
        <w:rPr>
          <w:rFonts w:ascii="Aptos" w:hAnsi="Aptos"/>
          <w:sz w:val="20"/>
        </w:rPr>
        <w:tab/>
      </w:r>
      <w:r w:rsidR="00880415" w:rsidRPr="00D65D53">
        <w:rPr>
          <w:rFonts w:ascii="Aptos" w:hAnsi="Aptos"/>
          <w:sz w:val="20"/>
        </w:rPr>
        <w:tab/>
      </w:r>
      <w:r w:rsidR="00880415" w:rsidRPr="00D65D53">
        <w:rPr>
          <w:rFonts w:ascii="Aptos" w:hAnsi="Aptos"/>
          <w:sz w:val="20"/>
        </w:rPr>
        <w:tab/>
        <w:t>Date</w:t>
      </w:r>
    </w:p>
    <w:sectPr w:rsidR="00F41E86" w:rsidRPr="00D65D53" w:rsidSect="00C157B0">
      <w:pgSz w:w="15840" w:h="12240" w:orient="landscape"/>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927E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A49AB"/>
    <w:multiLevelType w:val="hybridMultilevel"/>
    <w:tmpl w:val="67CC803C"/>
    <w:lvl w:ilvl="0" w:tplc="C054C65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F88"/>
    <w:multiLevelType w:val="hybridMultilevel"/>
    <w:tmpl w:val="9340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45C0C"/>
    <w:multiLevelType w:val="hybridMultilevel"/>
    <w:tmpl w:val="026A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C2B6E"/>
    <w:multiLevelType w:val="hybridMultilevel"/>
    <w:tmpl w:val="ACF8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F2B1B"/>
    <w:multiLevelType w:val="hybridMultilevel"/>
    <w:tmpl w:val="DF58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3679C"/>
    <w:multiLevelType w:val="hybridMultilevel"/>
    <w:tmpl w:val="4906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341677">
    <w:abstractNumId w:val="0"/>
  </w:num>
  <w:num w:numId="2" w16cid:durableId="138159146">
    <w:abstractNumId w:val="1"/>
  </w:num>
  <w:num w:numId="3" w16cid:durableId="83457119">
    <w:abstractNumId w:val="1"/>
  </w:num>
  <w:num w:numId="4" w16cid:durableId="1760132925">
    <w:abstractNumId w:val="2"/>
  </w:num>
  <w:num w:numId="5" w16cid:durableId="447623047">
    <w:abstractNumId w:val="6"/>
  </w:num>
  <w:num w:numId="6" w16cid:durableId="1580286571">
    <w:abstractNumId w:val="4"/>
  </w:num>
  <w:num w:numId="7" w16cid:durableId="49499442">
    <w:abstractNumId w:val="3"/>
  </w:num>
  <w:num w:numId="8" w16cid:durableId="2001156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2A5"/>
    <w:rsid w:val="00004FA1"/>
    <w:rsid w:val="00084E26"/>
    <w:rsid w:val="00181ED2"/>
    <w:rsid w:val="001B29EB"/>
    <w:rsid w:val="00244B04"/>
    <w:rsid w:val="00266AB7"/>
    <w:rsid w:val="002D18BE"/>
    <w:rsid w:val="002E1103"/>
    <w:rsid w:val="003168FC"/>
    <w:rsid w:val="00351378"/>
    <w:rsid w:val="00387E58"/>
    <w:rsid w:val="003F12A5"/>
    <w:rsid w:val="00503DF5"/>
    <w:rsid w:val="00580EF8"/>
    <w:rsid w:val="0063560B"/>
    <w:rsid w:val="006A0EE0"/>
    <w:rsid w:val="00702D57"/>
    <w:rsid w:val="00736208"/>
    <w:rsid w:val="00880415"/>
    <w:rsid w:val="008F05F5"/>
    <w:rsid w:val="00987A23"/>
    <w:rsid w:val="00AB4CCA"/>
    <w:rsid w:val="00C157B0"/>
    <w:rsid w:val="00C4532C"/>
    <w:rsid w:val="00C64DA1"/>
    <w:rsid w:val="00D226B4"/>
    <w:rsid w:val="00D65D53"/>
    <w:rsid w:val="00EA748A"/>
    <w:rsid w:val="00EE5F7E"/>
    <w:rsid w:val="00F4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9370"/>
  <w15:docId w15:val="{3630FE94-D7DE-4202-9050-7F49C93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2C"/>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C4532C"/>
    <w:pPr>
      <w:keepNext/>
      <w:keepLines/>
      <w:jc w:val="center"/>
      <w:outlineLvl w:val="0"/>
    </w:pPr>
    <w:rPr>
      <w:b/>
      <w:kern w:val="28"/>
    </w:rPr>
  </w:style>
  <w:style w:type="paragraph" w:styleId="Heading2">
    <w:name w:val="heading 2"/>
    <w:basedOn w:val="Normal"/>
    <w:next w:val="Normal"/>
    <w:link w:val="Heading2Char"/>
    <w:uiPriority w:val="9"/>
    <w:qFormat/>
    <w:rsid w:val="00C4532C"/>
    <w:pPr>
      <w:keepNext/>
      <w:keepLines/>
      <w:ind w:firstLine="0"/>
      <w:outlineLvl w:val="1"/>
    </w:pPr>
    <w:rPr>
      <w:b/>
    </w:rPr>
  </w:style>
  <w:style w:type="paragraph" w:styleId="Heading3">
    <w:name w:val="heading 3"/>
    <w:basedOn w:val="Normal"/>
    <w:next w:val="AfterParagraphHeading"/>
    <w:link w:val="Heading3Char"/>
    <w:qFormat/>
    <w:rsid w:val="00C4532C"/>
    <w:pPr>
      <w:keepNext/>
      <w:keepLines/>
      <w:ind w:left="720" w:firstLine="0"/>
      <w:outlineLvl w:val="2"/>
    </w:pPr>
    <w:rPr>
      <w:b/>
    </w:rPr>
  </w:style>
  <w:style w:type="paragraph" w:styleId="Heading4">
    <w:name w:val="heading 4"/>
    <w:basedOn w:val="Heading3"/>
    <w:next w:val="AfterParagraphHeading"/>
    <w:link w:val="Heading4Char"/>
    <w:uiPriority w:val="9"/>
    <w:unhideWhenUsed/>
    <w:qFormat/>
    <w:rsid w:val="00C4532C"/>
    <w:pPr>
      <w:outlineLvl w:val="3"/>
    </w:pPr>
    <w:rPr>
      <w:bCs/>
      <w:i/>
      <w:iCs/>
    </w:rPr>
  </w:style>
  <w:style w:type="paragraph" w:styleId="Heading5">
    <w:name w:val="heading 5"/>
    <w:basedOn w:val="Heading4"/>
    <w:next w:val="AfterParagraphHeading"/>
    <w:link w:val="Heading5Char"/>
    <w:uiPriority w:val="9"/>
    <w:unhideWhenUsed/>
    <w:qFormat/>
    <w:rsid w:val="00C4532C"/>
    <w:pPr>
      <w:outlineLvl w:val="4"/>
    </w:pPr>
    <w:rPr>
      <w:b w:val="0"/>
    </w:rPr>
  </w:style>
  <w:style w:type="paragraph" w:styleId="Heading9">
    <w:name w:val="heading 9"/>
    <w:basedOn w:val="Normal"/>
    <w:next w:val="Normal"/>
    <w:link w:val="Heading9Char"/>
    <w:uiPriority w:val="9"/>
    <w:semiHidden/>
    <w:unhideWhenUsed/>
    <w:qFormat/>
    <w:rsid w:val="00C4532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Bullet"/>
    <w:link w:val="BulletsChar"/>
    <w:qFormat/>
    <w:rsid w:val="00C4532C"/>
    <w:pPr>
      <w:numPr>
        <w:numId w:val="2"/>
      </w:numPr>
      <w:contextualSpacing w:val="0"/>
    </w:pPr>
    <w:rPr>
      <w:lang w:val="x-none" w:eastAsia="x-none"/>
    </w:rPr>
  </w:style>
  <w:style w:type="character" w:customStyle="1" w:styleId="BulletsChar">
    <w:name w:val="Bullets Char"/>
    <w:link w:val="Bullets"/>
    <w:rsid w:val="00C4532C"/>
    <w:rPr>
      <w:rFonts w:ascii="Times New Roman" w:hAnsi="Times New Roman"/>
      <w:sz w:val="24"/>
      <w:lang w:val="x-none" w:eastAsia="x-none"/>
    </w:rPr>
  </w:style>
  <w:style w:type="paragraph" w:styleId="ListBullet">
    <w:name w:val="List Bullet"/>
    <w:basedOn w:val="Normal"/>
    <w:uiPriority w:val="99"/>
    <w:semiHidden/>
    <w:unhideWhenUsed/>
    <w:rsid w:val="00C4532C"/>
    <w:pPr>
      <w:numPr>
        <w:numId w:val="1"/>
      </w:numPr>
      <w:contextualSpacing/>
    </w:pPr>
  </w:style>
  <w:style w:type="paragraph" w:customStyle="1" w:styleId="RunningHead">
    <w:name w:val="Running Head"/>
    <w:basedOn w:val="Header"/>
    <w:link w:val="RunningHeadChar"/>
    <w:qFormat/>
    <w:rsid w:val="00C4532C"/>
    <w:pPr>
      <w:spacing w:line="240" w:lineRule="auto"/>
      <w:ind w:firstLine="0"/>
    </w:pPr>
    <w:rPr>
      <w:rFonts w:ascii="Times" w:hAnsi="Times"/>
      <w:caps/>
      <w:sz w:val="20"/>
    </w:rPr>
  </w:style>
  <w:style w:type="character" w:customStyle="1" w:styleId="RunningHeadChar">
    <w:name w:val="Running Head Char"/>
    <w:link w:val="RunningHead"/>
    <w:rsid w:val="00C4532C"/>
    <w:rPr>
      <w:caps/>
    </w:rPr>
  </w:style>
  <w:style w:type="paragraph" w:styleId="Header">
    <w:name w:val="header"/>
    <w:basedOn w:val="Normal"/>
    <w:link w:val="HeaderChar"/>
    <w:uiPriority w:val="99"/>
    <w:semiHidden/>
    <w:unhideWhenUsed/>
    <w:rsid w:val="00C4532C"/>
    <w:pPr>
      <w:tabs>
        <w:tab w:val="center" w:pos="4680"/>
        <w:tab w:val="right" w:pos="9360"/>
      </w:tabs>
    </w:pPr>
  </w:style>
  <w:style w:type="character" w:customStyle="1" w:styleId="HeaderChar">
    <w:name w:val="Header Char"/>
    <w:basedOn w:val="DefaultParagraphFont"/>
    <w:link w:val="Header"/>
    <w:uiPriority w:val="99"/>
    <w:semiHidden/>
    <w:rsid w:val="00C4532C"/>
  </w:style>
  <w:style w:type="paragraph" w:customStyle="1" w:styleId="1stPageRunningHead">
    <w:name w:val="1st Page Running Head"/>
    <w:basedOn w:val="Header"/>
    <w:link w:val="1stPageRunningHeadChar"/>
    <w:qFormat/>
    <w:rsid w:val="00C4532C"/>
    <w:pPr>
      <w:spacing w:line="240" w:lineRule="auto"/>
      <w:ind w:firstLine="0"/>
    </w:pPr>
    <w:rPr>
      <w:rFonts w:ascii="Times" w:hAnsi="Times"/>
      <w:sz w:val="20"/>
    </w:rPr>
  </w:style>
  <w:style w:type="character" w:customStyle="1" w:styleId="1stPageRunningHeadChar">
    <w:name w:val="1st Page Running Head Char"/>
    <w:basedOn w:val="HeaderChar"/>
    <w:link w:val="1stPageRunningHead"/>
    <w:rsid w:val="00C4532C"/>
  </w:style>
  <w:style w:type="paragraph" w:customStyle="1" w:styleId="AbstractParagraph">
    <w:name w:val="Abstract Paragraph"/>
    <w:basedOn w:val="Normal"/>
    <w:link w:val="AbstractParagraphChar"/>
    <w:qFormat/>
    <w:rsid w:val="00C4532C"/>
    <w:pPr>
      <w:keepLines/>
      <w:ind w:firstLine="0"/>
    </w:pPr>
  </w:style>
  <w:style w:type="character" w:customStyle="1" w:styleId="AbstractParagraphChar">
    <w:name w:val="Abstract Paragraph Char"/>
    <w:link w:val="AbstractParagraph"/>
    <w:rsid w:val="00C4532C"/>
    <w:rPr>
      <w:rFonts w:ascii="Times New Roman" w:hAnsi="Times New Roman"/>
      <w:sz w:val="24"/>
    </w:rPr>
  </w:style>
  <w:style w:type="paragraph" w:customStyle="1" w:styleId="AfterParagraphHeading">
    <w:name w:val="After Paragraph Heading"/>
    <w:basedOn w:val="Normal"/>
    <w:next w:val="Normal"/>
    <w:link w:val="AfterParagraphHeadingChar"/>
    <w:qFormat/>
    <w:rsid w:val="00C4532C"/>
  </w:style>
  <w:style w:type="character" w:customStyle="1" w:styleId="AfterParagraphHeadingChar">
    <w:name w:val="After Paragraph Heading Char"/>
    <w:link w:val="AfterParagraphHeading"/>
    <w:rsid w:val="00C4532C"/>
    <w:rPr>
      <w:rFonts w:ascii="Times New Roman" w:hAnsi="Times New Roman"/>
      <w:sz w:val="24"/>
    </w:rPr>
  </w:style>
  <w:style w:type="paragraph" w:customStyle="1" w:styleId="ReferenceinBibliography">
    <w:name w:val="Reference in Bibliography"/>
    <w:basedOn w:val="Normal"/>
    <w:link w:val="ReferenceinBibliographyChar"/>
    <w:qFormat/>
    <w:rsid w:val="00C4532C"/>
    <w:pPr>
      <w:keepLines/>
      <w:ind w:left="720" w:hanging="720"/>
    </w:pPr>
  </w:style>
  <w:style w:type="character" w:customStyle="1" w:styleId="ReferenceinBibliographyChar">
    <w:name w:val="Reference in Bibliography Char"/>
    <w:link w:val="ReferenceinBibliography"/>
    <w:rsid w:val="00C4532C"/>
    <w:rPr>
      <w:rFonts w:ascii="Times New Roman" w:hAnsi="Times New Roman"/>
      <w:sz w:val="24"/>
    </w:rPr>
  </w:style>
  <w:style w:type="character" w:customStyle="1" w:styleId="Heading1Char">
    <w:name w:val="Heading 1 Char"/>
    <w:link w:val="Heading1"/>
    <w:uiPriority w:val="9"/>
    <w:rsid w:val="00C4532C"/>
    <w:rPr>
      <w:rFonts w:ascii="Times New Roman" w:hAnsi="Times New Roman"/>
      <w:b/>
      <w:kern w:val="28"/>
      <w:sz w:val="24"/>
    </w:rPr>
  </w:style>
  <w:style w:type="character" w:customStyle="1" w:styleId="Heading2Char">
    <w:name w:val="Heading 2 Char"/>
    <w:link w:val="Heading2"/>
    <w:uiPriority w:val="9"/>
    <w:rsid w:val="00C4532C"/>
    <w:rPr>
      <w:rFonts w:ascii="Times New Roman" w:hAnsi="Times New Roman"/>
      <w:b/>
      <w:sz w:val="24"/>
    </w:rPr>
  </w:style>
  <w:style w:type="character" w:customStyle="1" w:styleId="Heading3Char">
    <w:name w:val="Heading 3 Char"/>
    <w:link w:val="Heading3"/>
    <w:rsid w:val="00C4532C"/>
    <w:rPr>
      <w:rFonts w:ascii="Times New Roman" w:hAnsi="Times New Roman"/>
      <w:b/>
      <w:sz w:val="24"/>
    </w:rPr>
  </w:style>
  <w:style w:type="character" w:customStyle="1" w:styleId="Heading4Char">
    <w:name w:val="Heading 4 Char"/>
    <w:link w:val="Heading4"/>
    <w:uiPriority w:val="9"/>
    <w:rsid w:val="00C4532C"/>
    <w:rPr>
      <w:rFonts w:ascii="Times New Roman" w:hAnsi="Times New Roman"/>
      <w:b/>
      <w:bCs/>
      <w:i/>
      <w:iCs/>
      <w:sz w:val="24"/>
    </w:rPr>
  </w:style>
  <w:style w:type="character" w:customStyle="1" w:styleId="Heading5Char">
    <w:name w:val="Heading 5 Char"/>
    <w:link w:val="Heading5"/>
    <w:uiPriority w:val="9"/>
    <w:rsid w:val="00C4532C"/>
    <w:rPr>
      <w:rFonts w:ascii="Times New Roman" w:hAnsi="Times New Roman"/>
      <w:bCs/>
      <w:i/>
      <w:iCs/>
      <w:sz w:val="24"/>
    </w:rPr>
  </w:style>
  <w:style w:type="character" w:customStyle="1" w:styleId="Heading9Char">
    <w:name w:val="Heading 9 Char"/>
    <w:link w:val="Heading9"/>
    <w:uiPriority w:val="9"/>
    <w:semiHidden/>
    <w:rsid w:val="00C4532C"/>
    <w:rPr>
      <w:rFonts w:ascii="Cambria" w:hAnsi="Cambria"/>
      <w:i/>
      <w:iCs/>
      <w:color w:val="404040"/>
    </w:rPr>
  </w:style>
  <w:style w:type="paragraph" w:styleId="Title">
    <w:name w:val="Title"/>
    <w:basedOn w:val="Normal"/>
    <w:next w:val="Normal"/>
    <w:link w:val="TitleChar"/>
    <w:qFormat/>
    <w:rsid w:val="00C4532C"/>
    <w:pPr>
      <w:keepNext/>
      <w:keepLines/>
      <w:ind w:firstLine="0"/>
      <w:jc w:val="center"/>
    </w:pPr>
  </w:style>
  <w:style w:type="character" w:customStyle="1" w:styleId="TitleChar">
    <w:name w:val="Title Char"/>
    <w:link w:val="Title"/>
    <w:rsid w:val="00C4532C"/>
    <w:rPr>
      <w:rFonts w:ascii="Times New Roman" w:hAnsi="Times New Roman"/>
      <w:sz w:val="24"/>
    </w:rPr>
  </w:style>
  <w:style w:type="character" w:styleId="Strong">
    <w:name w:val="Strong"/>
    <w:uiPriority w:val="22"/>
    <w:qFormat/>
    <w:rsid w:val="00C4532C"/>
    <w:rPr>
      <w:b/>
      <w:bCs/>
    </w:rPr>
  </w:style>
  <w:style w:type="character" w:styleId="Emphasis">
    <w:name w:val="Emphasis"/>
    <w:uiPriority w:val="20"/>
    <w:qFormat/>
    <w:rsid w:val="00C4532C"/>
    <w:rPr>
      <w:b/>
      <w:bCs/>
      <w:i/>
      <w:iCs/>
      <w:spacing w:val="10"/>
      <w:bdr w:val="none" w:sz="0" w:space="0" w:color="auto"/>
      <w:shd w:val="clear" w:color="auto" w:fill="auto"/>
    </w:rPr>
  </w:style>
  <w:style w:type="paragraph" w:styleId="NoSpacing">
    <w:name w:val="No Spacing"/>
    <w:basedOn w:val="Normal"/>
    <w:qFormat/>
    <w:rsid w:val="00C4532C"/>
    <w:pPr>
      <w:spacing w:line="240" w:lineRule="auto"/>
    </w:pPr>
  </w:style>
  <w:style w:type="paragraph" w:styleId="ListParagraph">
    <w:name w:val="List Paragraph"/>
    <w:basedOn w:val="Normal"/>
    <w:uiPriority w:val="34"/>
    <w:qFormat/>
    <w:rsid w:val="00C4532C"/>
    <w:pPr>
      <w:ind w:left="720"/>
      <w:contextualSpacing/>
    </w:pPr>
  </w:style>
  <w:style w:type="paragraph" w:styleId="Quote">
    <w:name w:val="Quote"/>
    <w:basedOn w:val="Title"/>
    <w:next w:val="Normal"/>
    <w:link w:val="QuoteChar"/>
    <w:uiPriority w:val="29"/>
    <w:qFormat/>
    <w:rsid w:val="00C4532C"/>
    <w:pPr>
      <w:keepNext w:val="0"/>
      <w:ind w:left="720"/>
      <w:jc w:val="left"/>
    </w:pPr>
    <w:rPr>
      <w:iCs/>
      <w:color w:val="000000"/>
    </w:rPr>
  </w:style>
  <w:style w:type="character" w:customStyle="1" w:styleId="QuoteChar">
    <w:name w:val="Quote Char"/>
    <w:link w:val="Quote"/>
    <w:uiPriority w:val="29"/>
    <w:rsid w:val="00C4532C"/>
    <w:rPr>
      <w:rFonts w:ascii="Times New Roman" w:hAnsi="Times New Roman"/>
      <w:iCs/>
      <w:color w:val="000000"/>
      <w:sz w:val="24"/>
    </w:rPr>
  </w:style>
  <w:style w:type="paragraph" w:styleId="TOCHeading">
    <w:name w:val="TOC Heading"/>
    <w:basedOn w:val="Heading1"/>
    <w:next w:val="Normal"/>
    <w:uiPriority w:val="39"/>
    <w:semiHidden/>
    <w:unhideWhenUsed/>
    <w:qFormat/>
    <w:rsid w:val="00C4532C"/>
    <w:pPr>
      <w:spacing w:before="480"/>
      <w:jc w:val="left"/>
      <w:outlineLvl w:val="9"/>
    </w:pPr>
    <w:rPr>
      <w:rFonts w:ascii="Cambria" w:hAnsi="Cambria"/>
      <w:bCs/>
      <w:color w:val="365F91"/>
      <w:kern w:val="0"/>
      <w:sz w:val="28"/>
      <w:szCs w:val="28"/>
      <w:lang w:val="x-none" w:eastAsia="x-none"/>
    </w:rPr>
  </w:style>
  <w:style w:type="table" w:styleId="TableGrid">
    <w:name w:val="Table Grid"/>
    <w:basedOn w:val="TableNormal"/>
    <w:uiPriority w:val="59"/>
    <w:rsid w:val="003F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4891b-fa03-4fb1-a092-31ef8f540ecb">
      <Terms xmlns="http://schemas.microsoft.com/office/infopath/2007/PartnerControls"/>
    </lcf76f155ced4ddcb4097134ff3c332f>
    <TaxCatchAll xmlns="5550a5bc-a596-4b67-9c99-647c66ecfd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6CC1808C4BD42BF29501F7CA1A6AC" ma:contentTypeVersion="14" ma:contentTypeDescription="Create a new document." ma:contentTypeScope="" ma:versionID="8ee035c266b5b341dece6778c6d37d4c">
  <xsd:schema xmlns:xsd="http://www.w3.org/2001/XMLSchema" xmlns:xs="http://www.w3.org/2001/XMLSchema" xmlns:p="http://schemas.microsoft.com/office/2006/metadata/properties" xmlns:ns2="2a64891b-fa03-4fb1-a092-31ef8f540ecb" xmlns:ns3="5550a5bc-a596-4b67-9c99-647c66ecfdd3" targetNamespace="http://schemas.microsoft.com/office/2006/metadata/properties" ma:root="true" ma:fieldsID="2838cde0aaa6c27e04a416a5f7c3b545" ns2:_="" ns3:_="">
    <xsd:import namespace="2a64891b-fa03-4fb1-a092-31ef8f540ecb"/>
    <xsd:import namespace="5550a5bc-a596-4b67-9c99-647c66ecfd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4891b-fa03-4fb1-a092-31ef8f540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0a5bc-a596-4b67-9c99-647c66ecfd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40517f0-5fed-4981-8e87-6cfed50d0f48}" ma:internalName="TaxCatchAll" ma:showField="CatchAllData" ma:web="5550a5bc-a596-4b67-9c99-647c66ecf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B5491-6EA9-4B69-B7BF-BB97932C32FE}">
  <ds:schemaRefs>
    <ds:schemaRef ds:uri="http://schemas.microsoft.com/office/2006/metadata/properties"/>
    <ds:schemaRef ds:uri="http://schemas.microsoft.com/office/infopath/2007/PartnerControls"/>
    <ds:schemaRef ds:uri="2a64891b-fa03-4fb1-a092-31ef8f540ecb"/>
    <ds:schemaRef ds:uri="5550a5bc-a596-4b67-9c99-647c66ecfdd3"/>
  </ds:schemaRefs>
</ds:datastoreItem>
</file>

<file path=customXml/itemProps2.xml><?xml version="1.0" encoding="utf-8"?>
<ds:datastoreItem xmlns:ds="http://schemas.openxmlformats.org/officeDocument/2006/customXml" ds:itemID="{8F8E7EAA-4D76-484A-8939-6BEE3A6BAA19}">
  <ds:schemaRefs>
    <ds:schemaRef ds:uri="http://schemas.microsoft.com/sharepoint/v3/contenttype/forms"/>
  </ds:schemaRefs>
</ds:datastoreItem>
</file>

<file path=customXml/itemProps3.xml><?xml version="1.0" encoding="utf-8"?>
<ds:datastoreItem xmlns:ds="http://schemas.openxmlformats.org/officeDocument/2006/customXml" ds:itemID="{707CF2FF-9DD2-410D-8C6F-91B10238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4891b-fa03-4fb1-a092-31ef8f540ecb"/>
    <ds:schemaRef ds:uri="5550a5bc-a596-4b67-9c99-647c66ecf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kbohannon</dc:creator>
  <cp:lastModifiedBy>Emily McGuiness</cp:lastModifiedBy>
  <cp:revision>8</cp:revision>
  <dcterms:created xsi:type="dcterms:W3CDTF">2017-01-10T20:33:00Z</dcterms:created>
  <dcterms:modified xsi:type="dcterms:W3CDTF">2025-09-09T16:01:00Z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0x01010045E6CC1808C4BD42BF29501F7CA1A6AC</vt:lpwstr>
  </property>
</Properties>
</file>